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63" w:rsidRDefault="00A21063" w:rsidP="00835564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D01402" w:rsidRPr="00A21063" w:rsidRDefault="00A21063" w:rsidP="00835564">
      <w:pPr>
        <w:spacing w:after="0" w:line="256" w:lineRule="auto"/>
        <w:rPr>
          <w:rFonts w:ascii="Times New Roman" w:hAnsi="Times New Roman" w:cs="Times New Roman"/>
          <w:b/>
          <w:sz w:val="28"/>
          <w:szCs w:val="28"/>
        </w:rPr>
      </w:pPr>
      <w:r w:rsidRPr="00A21063">
        <w:rPr>
          <w:rFonts w:ascii="Times New Roman" w:hAnsi="Times New Roman" w:cs="Times New Roman"/>
          <w:b/>
          <w:sz w:val="28"/>
          <w:szCs w:val="28"/>
        </w:rPr>
        <w:t xml:space="preserve">Аннотация   рабочей программе </w:t>
      </w:r>
      <w:proofErr w:type="gramStart"/>
      <w:r w:rsidRPr="00A2106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01402" w:rsidRPr="00A21063">
        <w:rPr>
          <w:rFonts w:ascii="Times New Roman" w:hAnsi="Times New Roman" w:cs="Times New Roman"/>
          <w:b/>
          <w:sz w:val="28"/>
          <w:szCs w:val="28"/>
        </w:rPr>
        <w:t xml:space="preserve"> физике</w:t>
      </w:r>
      <w:proofErr w:type="gramEnd"/>
    </w:p>
    <w:p w:rsidR="00D01402" w:rsidRPr="00D01402" w:rsidRDefault="00D01402" w:rsidP="00D01402">
      <w:pPr>
        <w:spacing w:after="0"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1402" w:rsidRPr="00D01402" w:rsidRDefault="00D01402" w:rsidP="00D01402">
      <w:pPr>
        <w:widowControl w:val="0"/>
        <w:autoSpaceDE w:val="0"/>
        <w:autoSpaceDN w:val="0"/>
        <w:spacing w:before="195" w:after="0" w:line="259" w:lineRule="auto"/>
        <w:ind w:left="150"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Программа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базового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уровня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среднего</w:t>
      </w:r>
      <w:r w:rsidRPr="00D0140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общего</w:t>
      </w:r>
      <w:r w:rsidRPr="00D0140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разработана на основе положений и требований к результатам освоения основной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программы, представленных в ФГОС СОО, а также с учётом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федеральной рабочей программы воспитания и концепции преподавания учебного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«Физика»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организациях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реализующих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D0140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D01402" w:rsidRPr="00D01402" w:rsidRDefault="00D01402" w:rsidP="00D01402">
      <w:pPr>
        <w:widowControl w:val="0"/>
        <w:autoSpaceDE w:val="0"/>
        <w:autoSpaceDN w:val="0"/>
        <w:spacing w:before="2" w:after="0" w:line="259" w:lineRule="auto"/>
        <w:ind w:left="150"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естественно-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картины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10–11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обучении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системно-</w:t>
      </w:r>
      <w:proofErr w:type="spellStart"/>
      <w:r w:rsidRPr="00D01402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подхода.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 физике соответствует требованиям ФГОС СОО к планируемым личностным,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предметным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01402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учитывает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01402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связей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естественно-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научными учебными предметами. В ней определяются основные цели изучения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освоения курса физики: личностные, </w:t>
      </w:r>
      <w:proofErr w:type="spellStart"/>
      <w:r w:rsidRPr="00D01402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D01402">
        <w:rPr>
          <w:rFonts w:ascii="Times New Roman" w:eastAsia="Times New Roman" w:hAnsi="Times New Roman" w:cs="Times New Roman"/>
          <w:sz w:val="24"/>
          <w:szCs w:val="24"/>
        </w:rPr>
        <w:t>, предметные (на базовом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уровне).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317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включает:</w:t>
      </w:r>
    </w:p>
    <w:p w:rsidR="00D01402" w:rsidRPr="00D01402" w:rsidRDefault="00D01402" w:rsidP="00D01402">
      <w:pPr>
        <w:widowControl w:val="0"/>
        <w:autoSpaceDE w:val="0"/>
        <w:autoSpaceDN w:val="0"/>
        <w:spacing w:before="31" w:after="0" w:line="256" w:lineRule="auto"/>
        <w:ind w:left="150"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освоения курса физики на базовом уровне, в том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обучения;</w:t>
      </w:r>
    </w:p>
    <w:p w:rsidR="00D01402" w:rsidRPr="00D01402" w:rsidRDefault="00D01402" w:rsidP="00D01402">
      <w:pPr>
        <w:widowControl w:val="0"/>
        <w:autoSpaceDE w:val="0"/>
        <w:autoSpaceDN w:val="0"/>
        <w:spacing w:before="3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0140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«Физика»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обучения.</w:t>
      </w:r>
    </w:p>
    <w:p w:rsidR="00D01402" w:rsidRPr="00D01402" w:rsidRDefault="00D01402" w:rsidP="00A21063">
      <w:pPr>
        <w:widowControl w:val="0"/>
        <w:autoSpaceDE w:val="0"/>
        <w:autoSpaceDN w:val="0"/>
        <w:spacing w:before="23" w:after="0" w:line="256" w:lineRule="auto"/>
        <w:ind w:left="150"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использована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учителями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Pr="00D0140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D0140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D0140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программ.</w:t>
      </w:r>
      <w:r w:rsidRPr="00D0140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0140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разработке</w:t>
      </w:r>
      <w:r w:rsidRPr="00D0140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D0140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="00A210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 тематическом планировании должны быть учтены возможности использования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(цифровых)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ресурсов,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являющихся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учебно-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методическими</w:t>
      </w:r>
      <w:r w:rsidRPr="00D0140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материалами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(мультимедийные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программы,</w:t>
      </w:r>
      <w:r w:rsidRPr="00D0140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учебники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задачники,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библиотеки,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виртуальные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лаборатории,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игровые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коллекции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цифровых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ресурсов),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реализующими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дидактические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технологий,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D0140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законодательству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 образовании.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4" w:lineRule="auto"/>
        <w:ind w:left="150"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сковывает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творческую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инициативу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учителей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предоставляет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различных методических подходов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D0140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курса.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4" w:lineRule="auto"/>
        <w:ind w:left="150"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Физика как наука о наиболее общих законах природы, выступая в качестве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школе,</w:t>
      </w:r>
      <w:r w:rsidRPr="00D0140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вносит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существенный</w:t>
      </w:r>
      <w:r w:rsidRPr="00D0140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вклад   в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об  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окружающем  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мире.  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Школьный  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курс    физики    –    системообразующий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естественно-научных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учебных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предметов,</w:t>
      </w:r>
      <w:r w:rsidRPr="00D0140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поскольку</w:t>
      </w:r>
      <w:r w:rsidRPr="00D0140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лежат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явлений,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изучаемых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химией,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биологией,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географией и астрономией. Использование и активное применение физических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разнообразных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энергетики,</w:t>
      </w:r>
      <w:r w:rsidRPr="00D01402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proofErr w:type="gramStart"/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транспорта,  </w:t>
      </w:r>
      <w:r w:rsidRPr="00D0140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proofErr w:type="gramEnd"/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освоения  </w:t>
      </w:r>
      <w:r w:rsidRPr="00D0140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космоса,  </w:t>
      </w:r>
      <w:r w:rsidRPr="00D0140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получения  </w:t>
      </w:r>
      <w:r w:rsidRPr="00D0140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новых  </w:t>
      </w:r>
      <w:r w:rsidRPr="00D0140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 w:rsidRPr="00D0140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свойствами</w:t>
      </w:r>
      <w:r w:rsidRPr="00D0140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других.</w:t>
      </w:r>
      <w:r w:rsidRPr="00D0140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D0140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вносит</w:t>
      </w:r>
      <w:r w:rsidRPr="00D0140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D0140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вклад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      формирование      естественно-научной      картины      мира      обучающихся,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 формирование умений применять научный метод познания при выполнении ими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исследований.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2" w:lineRule="auto"/>
        <w:ind w:left="150"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D0140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положен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ряд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идей,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рассматривать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построения.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4" w:lineRule="auto"/>
        <w:ind w:left="150"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Идея</w:t>
      </w:r>
      <w:r w:rsidRPr="00D0140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>целостности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логически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завершённым,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разделов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классической,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4" w:lineRule="auto"/>
        <w:ind w:left="150"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>Идея генерализации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. В соответствии с ней материал курса физики объединён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вокруг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теорий.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Ведущим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курсе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представлений о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D0140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материи,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веществе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поле.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4" w:lineRule="auto"/>
        <w:ind w:left="150"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>Идея</w:t>
      </w:r>
      <w:r w:rsidRPr="00D0140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>гуманитаризации</w:t>
      </w:r>
      <w:proofErr w:type="spellEnd"/>
      <w:r w:rsidRPr="00D0140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гуманитарного потенциала физической науки, осмысление связи развития физики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развитием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мировоззренческими,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нравственными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экологическими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проблемами.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2" w:lineRule="auto"/>
        <w:ind w:left="150"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>Идея</w:t>
      </w:r>
      <w:r w:rsidRPr="00D01402">
        <w:rPr>
          <w:rFonts w:ascii="Times New Roman" w:eastAsia="Times New Roman" w:hAnsi="Times New Roman" w:cs="Times New Roman"/>
          <w:i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>прикладной</w:t>
      </w:r>
      <w:r w:rsidRPr="00D01402">
        <w:rPr>
          <w:rFonts w:ascii="Times New Roman" w:eastAsia="Times New Roman" w:hAnsi="Times New Roman" w:cs="Times New Roman"/>
          <w:i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>направленности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широким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кругом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технологических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приложений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теорий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законов.</w:t>
      </w:r>
    </w:p>
    <w:p w:rsidR="00D01402" w:rsidRPr="00D01402" w:rsidRDefault="00D01402" w:rsidP="00D01402">
      <w:pPr>
        <w:widowControl w:val="0"/>
        <w:autoSpaceDE w:val="0"/>
        <w:autoSpaceDN w:val="0"/>
        <w:spacing w:before="5" w:after="0" w:line="254" w:lineRule="auto"/>
        <w:ind w:left="150"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 xml:space="preserve">Идея </w:t>
      </w:r>
      <w:proofErr w:type="spellStart"/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>экологизации</w:t>
      </w:r>
      <w:proofErr w:type="spellEnd"/>
      <w:r w:rsidRPr="00D014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реализуется посредством введения элементов содержания,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посвящённых   экологическим  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проблемам    </w:t>
      </w:r>
      <w:proofErr w:type="gramStart"/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современности,   </w:t>
      </w:r>
      <w:proofErr w:type="gramEnd"/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 которые    связаны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 развитием техники и технологий, а также обсуждения проблем рационального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природопользования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безопасности.</w:t>
      </w:r>
    </w:p>
    <w:p w:rsidR="00D01402" w:rsidRPr="00D01402" w:rsidRDefault="00D01402" w:rsidP="00A21063">
      <w:pPr>
        <w:widowControl w:val="0"/>
        <w:autoSpaceDE w:val="0"/>
        <w:autoSpaceDN w:val="0"/>
        <w:spacing w:before="86" w:after="0" w:line="249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01402">
        <w:rPr>
          <w:rFonts w:ascii="Times New Roman" w:eastAsia="Times New Roman" w:hAnsi="Times New Roman" w:cs="Times New Roman"/>
          <w:sz w:val="24"/>
          <w:szCs w:val="24"/>
        </w:rPr>
        <w:t>Стержневыми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элементами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образования    являются    физические    теории    (формирование    представлений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 структуре построения физической теории, роли фундаментальных законов 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принципов в современных представлениях о природе, границах применимости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теорий,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естественно-научных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 процессов).</w:t>
      </w:r>
    </w:p>
    <w:p w:rsidR="00D01402" w:rsidRPr="00D01402" w:rsidRDefault="00D01402" w:rsidP="00D01402">
      <w:pPr>
        <w:widowControl w:val="0"/>
        <w:autoSpaceDE w:val="0"/>
        <w:autoSpaceDN w:val="0"/>
        <w:spacing w:before="4" w:after="0" w:line="249" w:lineRule="auto"/>
        <w:ind w:left="150"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Системно-</w:t>
      </w:r>
      <w:proofErr w:type="spellStart"/>
      <w:r w:rsidRPr="00D01402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 подход в курсе физики реализуется прежде всего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 счёт организации экспериментальной деятельности обучающихся. Для базового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фронтальных</w:t>
      </w:r>
      <w:r w:rsidRPr="00D0140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кратковременных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экспериментов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работ,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D0140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объединены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общий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список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ученических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работ.</w:t>
      </w:r>
      <w:r w:rsidRPr="00D0140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Выделение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перечне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работ,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проводимых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оценки,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участниками образовательного процесса исходя из особенностей планирования 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оснащения кабинета физики. При этом обеспечивается овладение обучающимися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косвенные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измерения,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зависимостей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140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величин и постановку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опытов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проверке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гипотез.</w:t>
      </w:r>
    </w:p>
    <w:p w:rsidR="00D01402" w:rsidRPr="00D01402" w:rsidRDefault="00D01402" w:rsidP="00D01402">
      <w:pPr>
        <w:widowControl w:val="0"/>
        <w:autoSpaceDE w:val="0"/>
        <w:autoSpaceDN w:val="0"/>
        <w:spacing w:before="8" w:after="0" w:line="249" w:lineRule="auto"/>
        <w:ind w:left="150"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Большое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уделяется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расчётных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качественных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задач.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 этом для расчётных задач приоритетом являются задачи с явно заданной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моделью,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позволяющие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закономерности как из одного раздела курса, так и интегрируя знания из разных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разделов. Для качественных задач приоритетом являются задания на объяснение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протекания физических явлений и процессов в окружающей жизни, требующие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практико-ориентированного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характера.</w:t>
      </w:r>
    </w:p>
    <w:p w:rsidR="00D01402" w:rsidRPr="00D01402" w:rsidRDefault="00D01402" w:rsidP="00D01402">
      <w:pPr>
        <w:widowControl w:val="0"/>
        <w:autoSpaceDE w:val="0"/>
        <w:autoSpaceDN w:val="0"/>
        <w:spacing w:before="4" w:after="0" w:line="249" w:lineRule="auto"/>
        <w:ind w:left="15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СОО к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материально-техническому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обеспечению</w:t>
      </w:r>
      <w:r w:rsidRPr="00D0140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учебного</w:t>
      </w:r>
      <w:r w:rsidRPr="00D0140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процесса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базовый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курса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общего образования должен изучаться в условиях предметного кабинета физики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интегрированного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естественно-научного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цикла. В кабинете физики должно быть необходимое лабораторное оборудование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 выполнения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указанных в программе по физике ученических практических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работ 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демонстрационное</w:t>
      </w:r>
      <w:r w:rsidRPr="00D0140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оборудование.</w:t>
      </w:r>
    </w:p>
    <w:p w:rsidR="00D01402" w:rsidRPr="00D01402" w:rsidRDefault="00D01402" w:rsidP="00D01402">
      <w:pPr>
        <w:widowControl w:val="0"/>
        <w:autoSpaceDE w:val="0"/>
        <w:autoSpaceDN w:val="0"/>
        <w:spacing w:before="5" w:after="0" w:line="249" w:lineRule="auto"/>
        <w:ind w:left="150"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Демонстрационное оборудование формируется в соответствии с принципом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минимальной    достаточности     и    обеспечивает     постановку    перечисленных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 программе по физике ключевых демонстраций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изучаемых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явлений и процессов, эмпирических и фундаментальных законов, их технических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применений.</w:t>
      </w:r>
    </w:p>
    <w:p w:rsidR="00D01402" w:rsidRPr="00D01402" w:rsidRDefault="00D01402" w:rsidP="00D01402">
      <w:pPr>
        <w:widowControl w:val="0"/>
        <w:autoSpaceDE w:val="0"/>
        <w:autoSpaceDN w:val="0"/>
        <w:spacing w:before="4" w:after="0" w:line="249" w:lineRule="auto"/>
        <w:ind w:left="150"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Лабораторное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ученических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формируется в виде тематических комплектов и обеспечивается в расчёте одного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комплекта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Тематические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комплекты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лабораторного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оборудования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должны</w:t>
      </w:r>
      <w:r w:rsidRPr="00D0140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быть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построены</w:t>
      </w:r>
      <w:r w:rsidRPr="00D0140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аналоговых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цифровых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приборов,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компьютерных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измерительных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цифровых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лабораторий.</w:t>
      </w:r>
    </w:p>
    <w:p w:rsidR="00D01402" w:rsidRPr="00D01402" w:rsidRDefault="00D01402" w:rsidP="00D01402">
      <w:pPr>
        <w:widowControl w:val="0"/>
        <w:autoSpaceDE w:val="0"/>
        <w:autoSpaceDN w:val="0"/>
        <w:spacing w:before="1" w:after="0" w:line="252" w:lineRule="auto"/>
        <w:ind w:left="720"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Основными целями изучения физики в общем образовании являются: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140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D0140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стремления</w:t>
      </w:r>
      <w:r w:rsidRPr="00D0140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D0140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0140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lastRenderedPageBreak/>
        <w:t>научному</w:t>
      </w:r>
      <w:r w:rsidRPr="00D0140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изучению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интеллектуальных</w:t>
      </w:r>
      <w:r w:rsidRPr="00D0140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способностей;</w:t>
      </w:r>
    </w:p>
    <w:p w:rsidR="00D01402" w:rsidRPr="00D01402" w:rsidRDefault="00D01402" w:rsidP="00D01402">
      <w:pPr>
        <w:spacing w:after="160" w:line="256" w:lineRule="auto"/>
        <w:rPr>
          <w:sz w:val="24"/>
          <w:szCs w:val="24"/>
        </w:rPr>
        <w:sectPr w:rsidR="00D01402" w:rsidRPr="00D01402" w:rsidSect="00D01402">
          <w:pgSz w:w="16850" w:h="11910" w:orient="landscape"/>
          <w:pgMar w:top="680" w:right="940" w:bottom="980" w:left="1140" w:header="710" w:footer="755" w:gutter="0"/>
          <w:cols w:space="720"/>
          <w:docGrid w:linePitch="299"/>
        </w:sectPr>
      </w:pPr>
    </w:p>
    <w:p w:rsidR="00D01402" w:rsidRPr="00D01402" w:rsidRDefault="00D01402" w:rsidP="00D01402">
      <w:pPr>
        <w:widowControl w:val="0"/>
        <w:autoSpaceDE w:val="0"/>
        <w:autoSpaceDN w:val="0"/>
        <w:spacing w:before="86" w:after="0" w:line="259" w:lineRule="auto"/>
        <w:ind w:left="150"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научном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методе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исследовательского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окружающим</w:t>
      </w:r>
      <w:r w:rsidRPr="00D0140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явлениям;</w:t>
      </w:r>
    </w:p>
    <w:p w:rsidR="00D01402" w:rsidRPr="00D01402" w:rsidRDefault="00D01402" w:rsidP="00D01402">
      <w:pPr>
        <w:widowControl w:val="0"/>
        <w:autoSpaceDE w:val="0"/>
        <w:autoSpaceDN w:val="0"/>
        <w:spacing w:before="3" w:after="0" w:line="256" w:lineRule="auto"/>
        <w:ind w:left="150"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мировоззрения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строения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материи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фундаментальных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законов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физики;</w:t>
      </w:r>
    </w:p>
    <w:p w:rsidR="00D01402" w:rsidRPr="00D01402" w:rsidRDefault="00D01402" w:rsidP="00D01402">
      <w:pPr>
        <w:widowControl w:val="0"/>
        <w:autoSpaceDE w:val="0"/>
        <w:autoSpaceDN w:val="0"/>
        <w:spacing w:before="3" w:after="0" w:line="256" w:lineRule="auto"/>
        <w:ind w:left="150"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доказательств;</w:t>
      </w:r>
    </w:p>
    <w:p w:rsidR="00D01402" w:rsidRPr="00D01402" w:rsidRDefault="00D01402" w:rsidP="00D01402">
      <w:pPr>
        <w:widowControl w:val="0"/>
        <w:autoSpaceDE w:val="0"/>
        <w:autoSpaceDN w:val="0"/>
        <w:spacing w:before="9" w:after="0" w:line="259" w:lineRule="auto"/>
        <w:ind w:left="150"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естественных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D0140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технологий.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6" w:lineRule="auto"/>
        <w:ind w:left="15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D01402"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этих  </w:t>
      </w:r>
      <w:r w:rsidRPr="00D0140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целей  </w:t>
      </w:r>
      <w:r w:rsidRPr="00D0140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обеспечивается  </w:t>
      </w:r>
      <w:r w:rsidRPr="00D0140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решением  </w:t>
      </w:r>
      <w:r w:rsidRPr="00D0140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следующих  </w:t>
      </w:r>
      <w:r w:rsidRPr="00D0140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изучения курса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 на</w:t>
      </w:r>
      <w:r w:rsidRPr="00D0140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образования:</w:t>
      </w:r>
    </w:p>
    <w:p w:rsidR="00D01402" w:rsidRPr="00D01402" w:rsidRDefault="00D01402" w:rsidP="00D01402">
      <w:pPr>
        <w:widowControl w:val="0"/>
        <w:autoSpaceDE w:val="0"/>
        <w:autoSpaceDN w:val="0"/>
        <w:spacing w:before="6" w:after="0" w:line="256" w:lineRule="auto"/>
        <w:ind w:left="150"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закономерностях,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законах, теориях, включая механику, молекулярную физику, электродинамику,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квантовую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физику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элементы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астрофизики;</w:t>
      </w:r>
    </w:p>
    <w:p w:rsidR="00D01402" w:rsidRPr="00D01402" w:rsidRDefault="00D01402" w:rsidP="00D01402">
      <w:pPr>
        <w:widowControl w:val="0"/>
        <w:autoSpaceDE w:val="0"/>
        <w:autoSpaceDN w:val="0"/>
        <w:spacing w:before="4" w:after="0" w:line="261" w:lineRule="auto"/>
        <w:ind w:left="150"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теоретические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объяснения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1402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явлений  </w:t>
      </w:r>
      <w:r w:rsidRPr="00D0140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в  </w:t>
      </w:r>
      <w:r w:rsidRPr="00D0140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природе  </w:t>
      </w:r>
      <w:r w:rsidRPr="00D0140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 w:rsidRPr="00D0140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для  </w:t>
      </w:r>
      <w:r w:rsidRPr="00D0140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принятия  </w:t>
      </w:r>
      <w:r w:rsidRPr="00D0140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практических  </w:t>
      </w:r>
      <w:r w:rsidRPr="00D0140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61" w:lineRule="auto"/>
        <w:ind w:left="150"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освоение способов решения различных задач с явно заданной физической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моделью, задач, подразумевающих самостоятельное создание физической модели,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адекватной</w:t>
      </w:r>
      <w:r w:rsidRPr="00D0140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Pr="00D0140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6" w:lineRule="auto"/>
        <w:ind w:left="150" w:right="1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устройств</w:t>
      </w:r>
      <w:r w:rsidRPr="00D0140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технологических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процессов,</w:t>
      </w:r>
      <w:r w:rsidRPr="00D014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окружающую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среду;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6" w:lineRule="auto"/>
        <w:ind w:left="150"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методами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планирования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физических экспериментов, анализа и интерпретации информации, определения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достоверности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D0140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результата;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64" w:lineRule="auto"/>
        <w:ind w:left="150"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проектно-исследовательской,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6" w:lineRule="auto"/>
        <w:ind w:left="150"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уровень)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136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часов: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неделю),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D0140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D0140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неделю).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6" w:lineRule="auto"/>
        <w:ind w:left="150"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Предлагаемый</w:t>
      </w:r>
      <w:r w:rsidRPr="00D0140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D0140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D0140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r w:rsidRPr="00D0140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1"/>
          <w:sz w:val="24"/>
          <w:szCs w:val="24"/>
        </w:rPr>
        <w:t>работ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0140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рекомендованным,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делает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D0140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D0140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r w:rsidRPr="00D0140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014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 опытов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140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D0140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особенностей обучающихся.</w:t>
      </w:r>
    </w:p>
    <w:p w:rsidR="00D01402" w:rsidRPr="00D01402" w:rsidRDefault="00D01402" w:rsidP="00D01402">
      <w:pPr>
        <w:widowControl w:val="0"/>
        <w:autoSpaceDE w:val="0"/>
        <w:autoSpaceDN w:val="0"/>
        <w:spacing w:before="2" w:after="0" w:line="264" w:lineRule="auto"/>
        <w:ind w:left="150"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>Любая рабочая программа должна полностью включать в себя содержание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программы по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физике.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9" w:lineRule="auto"/>
        <w:ind w:left="150"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отдельных</w:t>
      </w:r>
      <w:r w:rsidRPr="00D01402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случаях</w:t>
      </w:r>
      <w:r w:rsidRPr="00D01402"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курс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базового</w:t>
      </w:r>
      <w:r w:rsidRPr="00D01402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уровня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может</w:t>
      </w:r>
      <w:r w:rsidRPr="00D01402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>изучаться</w:t>
      </w:r>
      <w:r w:rsidRPr="00D0140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>объёме</w:t>
      </w:r>
      <w:r w:rsidRPr="00D01402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>204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(3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классах).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увеличивается</w:t>
      </w:r>
      <w:r w:rsidRPr="00D0140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не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менее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чем до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20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ч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резервное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>время,</w:t>
      </w:r>
      <w:r w:rsidRPr="00D0140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>которое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>используется</w:t>
      </w:r>
      <w:r w:rsidRPr="00D0140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3"/>
          <w:sz w:val="24"/>
          <w:szCs w:val="24"/>
        </w:rPr>
        <w:t>учителем</w:t>
      </w:r>
      <w:r w:rsidRPr="00D0140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вопросов,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тесно связанных с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выбранным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профилем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увеличивается учебная нагрузка, отводимая на изучение механики, молекулярной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электродинамики,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счёт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расширения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014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исследовательского</w:t>
      </w:r>
      <w:r w:rsidRPr="00D0140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характера</w:t>
      </w:r>
      <w:r w:rsidRPr="00D0140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и уроков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решения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качественных</w:t>
      </w:r>
      <w:r w:rsidRPr="00D0140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D0140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расчётных</w:t>
      </w:r>
      <w:r w:rsidRPr="00D0140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1402">
        <w:rPr>
          <w:rFonts w:ascii="Times New Roman" w:eastAsia="Times New Roman" w:hAnsi="Times New Roman" w:cs="Times New Roman"/>
          <w:spacing w:val="-4"/>
          <w:sz w:val="24"/>
          <w:szCs w:val="24"/>
        </w:rPr>
        <w:t>задач.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191"/>
        <w:gridCol w:w="4592"/>
        <w:gridCol w:w="1125"/>
        <w:gridCol w:w="2277"/>
      </w:tblGrid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раздела/темы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МЕХАНИКА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КИНЕМАТИКА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Механическое движение. Относительность механического движения. Система отсчета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Материальная точка.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 радиус-вектор: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2"/>
                <w:sz w:val="24"/>
                <w:szCs w:val="24"/>
                <w:lang w:eastAsia="ru-RU"/>
              </w:rPr>
              <w:drawing>
                <wp:inline distT="0" distB="0" distL="0" distR="0" wp14:anchorId="7BF4A6D9" wp14:editId="73B1CF23">
                  <wp:extent cx="2085975" cy="1704975"/>
                  <wp:effectExtent l="0" t="0" r="9525" b="9525"/>
                  <wp:docPr id="201" name="Рисунок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76458BF" wp14:editId="2FAD4193">
                  <wp:extent cx="1819275" cy="304800"/>
                  <wp:effectExtent l="0" t="0" r="0" b="0"/>
                  <wp:docPr id="202" name="Рисунок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траектория,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перемещение:</w:t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</w:tcBorders>
            <w:vAlign w:val="center"/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5"/>
                <w:sz w:val="24"/>
                <w:szCs w:val="24"/>
                <w:lang w:eastAsia="ru-RU"/>
              </w:rPr>
              <w:drawing>
                <wp:inline distT="0" distB="0" distL="0" distR="0" wp14:anchorId="24B961FF" wp14:editId="76F132F3">
                  <wp:extent cx="2066925" cy="609600"/>
                  <wp:effectExtent l="0" t="0" r="9525" b="0"/>
                  <wp:docPr id="203" name="Рисунок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путь.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перемещений:</w:t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1E3C80C7" wp14:editId="1225065F">
                  <wp:extent cx="1085850" cy="276225"/>
                  <wp:effectExtent l="0" t="0" r="0" b="9525"/>
                  <wp:docPr id="204" name="Рисунок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Скорость материальной точки: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31722734" wp14:editId="0356D4AE">
                  <wp:extent cx="2162175" cy="533400"/>
                  <wp:effectExtent l="0" t="0" r="9525" b="0"/>
                  <wp:docPr id="205" name="Рисунок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3529C212" wp14:editId="1E07027C">
                  <wp:extent cx="1247775" cy="533400"/>
                  <wp:effectExtent l="0" t="0" r="9525" b="0"/>
                  <wp:docPr id="206" name="Рисунок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аналогично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DF70FA3" wp14:editId="5A1FA9B8">
                  <wp:extent cx="552450" cy="304800"/>
                  <wp:effectExtent l="0" t="0" r="0" b="0"/>
                  <wp:docPr id="207" name="Рисунок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BBED8F4" wp14:editId="3395CBB4">
                  <wp:extent cx="514350" cy="285750"/>
                  <wp:effectExtent l="0" t="0" r="0" b="0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Сложение скоростей: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14B481AC" wp14:editId="6BDF6FAF">
                  <wp:extent cx="857250" cy="276225"/>
                  <wp:effectExtent l="0" t="0" r="0" b="9525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Вычисление перемещения и пути материальной точки при прямолинейном движении вдоль оси x по графику зависимости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5CC825C" wp14:editId="41B1F1F1">
                  <wp:extent cx="457200" cy="304800"/>
                  <wp:effectExtent l="0" t="0" r="0" b="0"/>
                  <wp:docPr id="210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Ускорение материальной точки: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629B8164" wp14:editId="02BFC72D">
                  <wp:extent cx="2209800" cy="533400"/>
                  <wp:effectExtent l="0" t="0" r="0" b="0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1248C7C4" wp14:editId="0D246973">
                  <wp:extent cx="1562100" cy="533400"/>
                  <wp:effectExtent l="0" t="0" r="0" b="0"/>
                  <wp:docPr id="212" name="Рисунок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аналогично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7"/>
                <w:sz w:val="24"/>
                <w:szCs w:val="24"/>
                <w:lang w:eastAsia="ru-RU"/>
              </w:rPr>
              <w:drawing>
                <wp:inline distT="0" distB="0" distL="0" distR="0" wp14:anchorId="48EE1095" wp14:editId="6FFEF99F">
                  <wp:extent cx="762000" cy="381000"/>
                  <wp:effectExtent l="0" t="0" r="0" b="0"/>
                  <wp:docPr id="213" name="Рисунок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23BB2C45" wp14:editId="5E9E0EEF">
                  <wp:extent cx="742950" cy="333375"/>
                  <wp:effectExtent l="0" t="0" r="0" b="9525"/>
                  <wp:docPr id="214" name="Рисунок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Равномерное прямолинейное движение: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70AFC5AE" wp14:editId="223FA2C4">
                  <wp:extent cx="1219200" cy="276225"/>
                  <wp:effectExtent l="0" t="0" r="0" b="9525"/>
                  <wp:docPr id="215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E540B19" wp14:editId="793AAC60">
                  <wp:extent cx="1419225" cy="304800"/>
                  <wp:effectExtent l="0" t="0" r="9525" b="0"/>
                  <wp:docPr id="216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Равноускоренное прямолинейное движение: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5AF3C719" wp14:editId="5529FD65">
                  <wp:extent cx="1638300" cy="504825"/>
                  <wp:effectExtent l="0" t="0" r="0" b="9525"/>
                  <wp:docPr id="217" name="Рисунок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6EAFA6F" wp14:editId="3F965FFF">
                  <wp:extent cx="1219200" cy="304800"/>
                  <wp:effectExtent l="0" t="0" r="0" b="0"/>
                  <wp:docPr id="218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06ED9427" wp14:editId="63595FD4">
                  <wp:extent cx="790575" cy="276225"/>
                  <wp:effectExtent l="0" t="0" r="9525" b="9525"/>
                  <wp:docPr id="219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6BE22AD" wp14:editId="77453ECE">
                  <wp:extent cx="1724025" cy="304800"/>
                  <wp:effectExtent l="0" t="0" r="0" b="0"/>
                  <wp:docPr id="220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движении в одном направлении путь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36875DB2" wp14:editId="02224F0F">
                  <wp:extent cx="990600" cy="466725"/>
                  <wp:effectExtent l="0" t="0" r="0" b="9525"/>
                  <wp:docPr id="221" name="Рисунок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Свободное падение. Ускорение свободного падения. Движение тела, брошенного под углом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793F9A4F" wp14:editId="180FBAD2">
                  <wp:extent cx="152400" cy="171450"/>
                  <wp:effectExtent l="0" t="0" r="0" b="0"/>
                  <wp:docPr id="222" name="Рисунок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 горизонту: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4"/>
                <w:sz w:val="24"/>
                <w:szCs w:val="24"/>
                <w:lang w:eastAsia="ru-RU"/>
              </w:rPr>
              <w:drawing>
                <wp:inline distT="0" distB="0" distL="0" distR="0" wp14:anchorId="2E7EC6E8" wp14:editId="50A18A19">
                  <wp:extent cx="1838325" cy="1352550"/>
                  <wp:effectExtent l="0" t="0" r="9525" b="0"/>
                  <wp:docPr id="223" name="Рисунок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44"/>
                <w:sz w:val="24"/>
                <w:szCs w:val="24"/>
                <w:lang w:eastAsia="ru-RU"/>
              </w:rPr>
              <w:drawing>
                <wp:inline distT="0" distB="0" distL="0" distR="0" wp14:anchorId="603BB66C" wp14:editId="6DD2492A">
                  <wp:extent cx="2838450" cy="714375"/>
                  <wp:effectExtent l="0" t="0" r="0" b="9525"/>
                  <wp:docPr id="224" name="Рисунок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8"/>
                <w:sz w:val="24"/>
                <w:szCs w:val="24"/>
                <w:lang w:eastAsia="ru-RU"/>
              </w:rPr>
              <w:drawing>
                <wp:inline distT="0" distB="0" distL="0" distR="0" wp14:anchorId="374DBABB" wp14:editId="3C01761E">
                  <wp:extent cx="2381250" cy="638175"/>
                  <wp:effectExtent l="0" t="0" r="0" b="9525"/>
                  <wp:docPr id="225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5"/>
                <w:sz w:val="24"/>
                <w:szCs w:val="24"/>
                <w:lang w:eastAsia="ru-RU"/>
              </w:rPr>
              <w:drawing>
                <wp:inline distT="0" distB="0" distL="0" distR="0" wp14:anchorId="1F1D431A" wp14:editId="40A40CFE">
                  <wp:extent cx="1323975" cy="609600"/>
                  <wp:effectExtent l="0" t="0" r="0" b="0"/>
                  <wp:docPr id="226" name="Рисунок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Криволинейное движение. Движение материальной точки по окружности.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Угловая и линейная скорость точки: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7093503A" wp14:editId="5E79A6BF">
                  <wp:extent cx="581025" cy="219075"/>
                  <wp:effectExtent l="0" t="0" r="9525" b="0"/>
                  <wp:docPr id="227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При равномерном движении точки по окружности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7BFED9F4" wp14:editId="7AFC6D68">
                  <wp:extent cx="1038225" cy="466725"/>
                  <wp:effectExtent l="0" t="0" r="9525" b="9525"/>
                  <wp:docPr id="22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Центростремительное ускорение точки: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40FE3414" wp14:editId="7320C27F">
                  <wp:extent cx="1143000" cy="504825"/>
                  <wp:effectExtent l="0" t="0" r="0" b="9525"/>
                  <wp:docPr id="229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Полное ускорение материальной точки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1.1.9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Твердое тело. Поступательное и вращательное движение твердого тела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ДИНАМИКА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Инерциальные системы отсчета. Первый закон Ньютона. Принцип относительности Галилея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Масса тела. Плотность вещества: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4AD27D2B" wp14:editId="0818BE5B">
                  <wp:extent cx="495300" cy="466725"/>
                  <wp:effectExtent l="0" t="0" r="0" b="9525"/>
                  <wp:docPr id="230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Сила. Принцип суперпозиции сил: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3"/>
                <w:sz w:val="24"/>
                <w:szCs w:val="24"/>
                <w:lang w:eastAsia="ru-RU"/>
              </w:rPr>
              <w:drawing>
                <wp:inline distT="0" distB="0" distL="0" distR="0" wp14:anchorId="384B5378" wp14:editId="3CCDF517">
                  <wp:extent cx="1695450" cy="323850"/>
                  <wp:effectExtent l="0" t="0" r="0" b="0"/>
                  <wp:docPr id="231" name="Рисунок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Второй закон Ньютона: для материальной точки в ИСО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44404CAC" wp14:editId="71CA29BD">
                  <wp:extent cx="609600" cy="266700"/>
                  <wp:effectExtent l="0" t="0" r="0" b="0"/>
                  <wp:docPr id="232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73B02DE5" wp14:editId="48DD9C4F">
                  <wp:extent cx="762000" cy="285750"/>
                  <wp:effectExtent l="0" t="0" r="0" b="0"/>
                  <wp:docPr id="233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78C24EC0" wp14:editId="5154039A">
                  <wp:extent cx="790575" cy="266700"/>
                  <wp:effectExtent l="0" t="0" r="9525" b="0"/>
                  <wp:docPr id="234" name="Рисунок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Третий закон Ньютона для материальных точек: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F1AFB7F" wp14:editId="692EF4BA">
                  <wp:extent cx="723900" cy="304800"/>
                  <wp:effectExtent l="0" t="0" r="0" b="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0"/>
                <w:sz w:val="24"/>
                <w:szCs w:val="24"/>
                <w:lang w:eastAsia="ru-RU"/>
              </w:rPr>
              <w:drawing>
                <wp:inline distT="0" distB="0" distL="0" distR="0" wp14:anchorId="496F693F" wp14:editId="52258262">
                  <wp:extent cx="1495425" cy="409575"/>
                  <wp:effectExtent l="0" t="0" r="9525" b="9525"/>
                  <wp:docPr id="236" name="Рисунок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 всемирного тяготения: силы притяжения между точечными массами равны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0407C40B" wp14:editId="38F896B0">
                  <wp:extent cx="923925" cy="466725"/>
                  <wp:effectExtent l="0" t="0" r="0" b="9525"/>
                  <wp:docPr id="237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 тяжести. Центр тяжести тела. Зависимость силы тяжести от высоты h над поверхностью планеты радиусом R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0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2"/>
                <w:sz w:val="24"/>
                <w:szCs w:val="24"/>
                <w:lang w:eastAsia="ru-RU"/>
              </w:rPr>
              <w:drawing>
                <wp:inline distT="0" distB="0" distL="0" distR="0" wp14:anchorId="33B9BCB9" wp14:editId="7789D66D">
                  <wp:extent cx="1152525" cy="561975"/>
                  <wp:effectExtent l="0" t="0" r="0" b="9525"/>
                  <wp:docPr id="238" name="Рисунок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Сила упругости. Закон Гука: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F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x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-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 трения. Сухое трение.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Сила трения скольжения: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7DF40FE6" wp14:editId="1712F7F2">
                  <wp:extent cx="695325" cy="285750"/>
                  <wp:effectExtent l="0" t="0" r="9525" b="0"/>
                  <wp:docPr id="239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Сила трения покоя: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DBECF76" wp14:editId="2C29C5D3">
                  <wp:extent cx="695325" cy="285750"/>
                  <wp:effectExtent l="0" t="0" r="9525" b="0"/>
                  <wp:docPr id="240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Коэффициент трения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1.2.9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Давление: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5996EEF7" wp14:editId="0E5A663B">
                  <wp:extent cx="581025" cy="466725"/>
                  <wp:effectExtent l="0" t="0" r="0" b="9525"/>
                  <wp:docPr id="241" name="Рисунок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СТАТИКА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Момент силы относительно оси вращения: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D109982" wp14:editId="40DDF348">
                  <wp:extent cx="628650" cy="304800"/>
                  <wp:effectExtent l="0" t="0" r="0" b="0"/>
                  <wp:docPr id="242" name="Рисунок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где l - плечо силы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1DCAEFF1" wp14:editId="0D63C1C7">
                  <wp:extent cx="190500" cy="238125"/>
                  <wp:effectExtent l="0" t="0" r="0" b="9525"/>
                  <wp:docPr id="243" name="Рисунок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относительно оси, проходящей через точку O перпендикулярно рисунку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56"/>
                <w:sz w:val="24"/>
                <w:szCs w:val="24"/>
                <w:lang w:eastAsia="ru-RU"/>
              </w:rPr>
              <w:drawing>
                <wp:inline distT="0" distB="0" distL="0" distR="0" wp14:anchorId="470D9EDF" wp14:editId="7094B7F6">
                  <wp:extent cx="1581150" cy="866775"/>
                  <wp:effectExtent l="0" t="0" r="0" b="9525"/>
                  <wp:docPr id="244" name="Рисунок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Центр масс тела. Центр масс системы материальных точек: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8"/>
                <w:sz w:val="24"/>
                <w:szCs w:val="24"/>
                <w:lang w:eastAsia="ru-RU"/>
              </w:rPr>
              <w:drawing>
                <wp:inline distT="0" distB="0" distL="0" distR="0" wp14:anchorId="1462483D" wp14:editId="197A06FB">
                  <wp:extent cx="1552575" cy="514350"/>
                  <wp:effectExtent l="0" t="0" r="9525" b="0"/>
                  <wp:docPr id="245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В однородном поле тяжести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96A9536" wp14:editId="08EB2425">
                  <wp:extent cx="876300" cy="304800"/>
                  <wp:effectExtent l="0" t="0" r="0" b="0"/>
                  <wp:docPr id="246" name="Рисунок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центр масс тела совпадает с его центром тяжести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Условия равновесия твердого тела в ИСО: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5"/>
                <w:sz w:val="24"/>
                <w:szCs w:val="24"/>
                <w:lang w:eastAsia="ru-RU"/>
              </w:rPr>
              <w:drawing>
                <wp:inline distT="0" distB="0" distL="0" distR="0" wp14:anchorId="3FD645BB" wp14:editId="1A3DE9CF">
                  <wp:extent cx="1333500" cy="609600"/>
                  <wp:effectExtent l="0" t="0" r="0" b="0"/>
                  <wp:docPr id="247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Паскаля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Давление в жидкости, покоящейся в ИСО: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543F59A1" wp14:editId="1D5E4E81">
                  <wp:extent cx="971550" cy="276225"/>
                  <wp:effectExtent l="0" t="0" r="0" b="9525"/>
                  <wp:docPr id="248" name="Рисунок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 Архимеда: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3"/>
                <w:sz w:val="24"/>
                <w:szCs w:val="24"/>
                <w:lang w:eastAsia="ru-RU"/>
              </w:rPr>
              <w:drawing>
                <wp:inline distT="0" distB="0" distL="0" distR="0" wp14:anchorId="45F67C9C" wp14:editId="1C174D08">
                  <wp:extent cx="1066800" cy="323850"/>
                  <wp:effectExtent l="0" t="0" r="0" b="0"/>
                  <wp:docPr id="249" name="Рисунок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если тело и жидкость покоятся в ИСО, то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F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Арх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pgV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вытесн</w:t>
            </w:r>
            <w:proofErr w:type="spellEnd"/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Условие плавания тел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ЗАКОНЫ СОХРАНЕНИЯ В МЕХАНИКЕ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Импульс материальной точки: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44F2F603" wp14:editId="37D49D38">
                  <wp:extent cx="590550" cy="238125"/>
                  <wp:effectExtent l="0" t="0" r="0" b="9525"/>
                  <wp:docPr id="250" name="Рисунок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Импульс системы тел: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72A035CC" wp14:editId="073CC5C1">
                  <wp:extent cx="1152525" cy="276225"/>
                  <wp:effectExtent l="0" t="0" r="9525" b="9525"/>
                  <wp:docPr id="251" name="Рисунок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изменения и сохранения импульса: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ИСО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3"/>
                <w:sz w:val="24"/>
                <w:szCs w:val="24"/>
                <w:lang w:eastAsia="ru-RU"/>
              </w:rPr>
              <w:drawing>
                <wp:inline distT="0" distB="0" distL="0" distR="0" wp14:anchorId="417B2D4B" wp14:editId="2D856838">
                  <wp:extent cx="3390900" cy="323850"/>
                  <wp:effectExtent l="0" t="0" r="0" b="0"/>
                  <wp:docPr id="252" name="Рисунок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ИСО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1FBFB3E" wp14:editId="6AE25DA0">
                  <wp:extent cx="1790700" cy="304800"/>
                  <wp:effectExtent l="0" t="0" r="0" b="0"/>
                  <wp:docPr id="253" name="Рисунок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если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92EB6BE" wp14:editId="602554FD">
                  <wp:extent cx="1695450" cy="304800"/>
                  <wp:effectExtent l="0" t="0" r="0" b="0"/>
                  <wp:docPr id="254" name="Рисунок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Реактивное движение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силы на малом перемещении: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69"/>
                <w:sz w:val="24"/>
                <w:szCs w:val="24"/>
                <w:lang w:eastAsia="ru-RU"/>
              </w:rPr>
              <w:drawing>
                <wp:inline distT="0" distB="0" distL="0" distR="0" wp14:anchorId="133A5012" wp14:editId="3F1E7411">
                  <wp:extent cx="1495425" cy="1028700"/>
                  <wp:effectExtent l="0" t="0" r="9525" b="0"/>
                  <wp:docPr id="255" name="Рисунок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0E578C7E" wp14:editId="4FB568DB">
                  <wp:extent cx="2019300" cy="333375"/>
                  <wp:effectExtent l="0" t="0" r="0" b="9525"/>
                  <wp:docPr id="256" name="Рисунок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Мощность силы: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если за время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7D848467" wp14:editId="5FD8645E">
                  <wp:extent cx="228600" cy="219075"/>
                  <wp:effectExtent l="0" t="0" r="0" b="0"/>
                  <wp:docPr id="257" name="Рисунок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работа силы изменяется на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 wp14:anchorId="0B8F5B38" wp14:editId="15AB2A7E">
                  <wp:extent cx="276225" cy="190500"/>
                  <wp:effectExtent l="0" t="0" r="9525" b="0"/>
                  <wp:docPr id="258" name="Рисунок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то мощность силы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53"/>
                <w:sz w:val="24"/>
                <w:szCs w:val="24"/>
                <w:lang w:eastAsia="ru-RU"/>
              </w:rPr>
              <w:drawing>
                <wp:inline distT="0" distB="0" distL="0" distR="0" wp14:anchorId="6289F19F" wp14:editId="61075666">
                  <wp:extent cx="1638300" cy="828675"/>
                  <wp:effectExtent l="0" t="0" r="0" b="9525"/>
                  <wp:docPr id="259" name="Рисунок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718A67A2" wp14:editId="65B6B739">
                  <wp:extent cx="1885950" cy="533400"/>
                  <wp:effectExtent l="0" t="0" r="0" b="0"/>
                  <wp:docPr id="260" name="Рисунок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Кинетическая энергия материальной точки: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2D9FEBD6" wp14:editId="6B273A52">
                  <wp:extent cx="1323975" cy="504825"/>
                  <wp:effectExtent l="0" t="0" r="0" b="9525"/>
                  <wp:docPr id="261" name="Рисунок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изменения кинетической энергии системы материальных точек: в ИСО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5AF543DD" wp14:editId="0E395AAB">
                  <wp:extent cx="1504950" cy="276225"/>
                  <wp:effectExtent l="0" t="0" r="0" b="9525"/>
                  <wp:docPr id="262" name="Рисунок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1.4.7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Потенциальная энергия: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потенциальных сил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4957FC61" wp14:editId="4F7A0029">
                  <wp:extent cx="2457450" cy="276225"/>
                  <wp:effectExtent l="0" t="0" r="0" b="9525"/>
                  <wp:docPr id="263" name="Рисунок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Потенциальная энергия материальной точки в однородном поле тяжести: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E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потенц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mgh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Потенциальная энергия упруго деформированного тела: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16650674" wp14:editId="3CB556A6">
                  <wp:extent cx="962025" cy="504825"/>
                  <wp:effectExtent l="0" t="0" r="0" b="9525"/>
                  <wp:docPr id="264" name="Рисунок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1.4.8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изменения и сохранения механической энергии: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E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мех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E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кин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E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потенц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ИСО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13C9F539" wp14:editId="45D15A28">
                  <wp:extent cx="1647825" cy="276225"/>
                  <wp:effectExtent l="0" t="0" r="9525" b="9525"/>
                  <wp:docPr id="265" name="Рисунок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ИСО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0B7C9131" wp14:editId="44DAC46A">
                  <wp:extent cx="742950" cy="276225"/>
                  <wp:effectExtent l="0" t="0" r="0" b="9525"/>
                  <wp:docPr id="266" name="Рисунок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A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всех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непотенц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. сил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0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МЕХАНИЧЕСКИЕ КОЛЕБАНИЯ И ВОЛНЫ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Гармонические колебания материальной точки. Амплитуда и фаза колебаний. Кинематическое описание: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7ADF884" wp14:editId="0823A9E9">
                  <wp:extent cx="1600200" cy="304800"/>
                  <wp:effectExtent l="0" t="0" r="0" b="0"/>
                  <wp:docPr id="267" name="Рисунок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5B3A0DD5" wp14:editId="5D319B70">
                  <wp:extent cx="742950" cy="304800"/>
                  <wp:effectExtent l="0" t="0" r="0" b="0"/>
                  <wp:docPr id="268" name="Рисунок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53250994" wp14:editId="4EED5033">
                  <wp:extent cx="2914650" cy="333375"/>
                  <wp:effectExtent l="0" t="0" r="0" b="9525"/>
                  <wp:docPr id="269" name="Рисунок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где x - смещение из положения равновесия.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Динамическое описание: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ma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x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-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где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12AA1C7" wp14:editId="5B8CFC53">
                  <wp:extent cx="647700" cy="238125"/>
                  <wp:effectExtent l="0" t="0" r="0" b="9525"/>
                  <wp:docPr id="270" name="Рисунок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Это значит, что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F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x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-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Энергетическое описание (закон сохранения механической энергии):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4AB8DC5C" wp14:editId="30EAA36B">
                  <wp:extent cx="2514600" cy="504825"/>
                  <wp:effectExtent l="0" t="0" r="0" b="9525"/>
                  <wp:docPr id="271" name="Рисунок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амплитуды колебаний смещения материальной точки с амплитудами колебаний ее скорости и ускорения: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48C0C39" wp14:editId="7BBDC410">
                  <wp:extent cx="762000" cy="276225"/>
                  <wp:effectExtent l="0" t="0" r="0" b="9525"/>
                  <wp:docPr id="272" name="Рисунок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3A17A674" wp14:editId="385987BC">
                  <wp:extent cx="838200" cy="285750"/>
                  <wp:effectExtent l="0" t="0" r="0" b="0"/>
                  <wp:docPr id="273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Период и частота колебаний: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5DB8F7BC" wp14:editId="1C04C93B">
                  <wp:extent cx="876300" cy="466725"/>
                  <wp:effectExtent l="0" t="0" r="0" b="9525"/>
                  <wp:docPr id="274" name="Рисунок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Период малых свободных колебаний математического маятника: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2"/>
                <w:sz w:val="24"/>
                <w:szCs w:val="24"/>
                <w:lang w:eastAsia="ru-RU"/>
              </w:rPr>
              <w:drawing>
                <wp:inline distT="0" distB="0" distL="0" distR="0" wp14:anchorId="7EA89F6A" wp14:editId="25F8B48C">
                  <wp:extent cx="838200" cy="561975"/>
                  <wp:effectExtent l="0" t="0" r="0" b="9525"/>
                  <wp:docPr id="275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 свободных колебаний пружинного маятника: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51332F42" wp14:editId="33A8CCFF">
                  <wp:extent cx="857250" cy="533400"/>
                  <wp:effectExtent l="0" t="0" r="0" b="0"/>
                  <wp:docPr id="276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Вынужденные колебания. Резонанс. Резонансная кривая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Поперечные и продольные волны. Скорость распространения и длина волны: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6DCD1A31" wp14:editId="7072B58C">
                  <wp:extent cx="857250" cy="466725"/>
                  <wp:effectExtent l="0" t="0" r="0" b="9525"/>
                  <wp:docPr id="277" name="Рисунок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Интерференция и дифракция волн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Звук. Скорость звука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МОЛЕКУЛЯРНАЯ ФИЗИКА. ТЕРМОДИНАМИКА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МОЛЕКУЛЯРНАЯ ФИЗИКА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Модели строения газов, жидкостей и твердых тел. Пусть термодинамическая система (тело) состоит из N одинаковых молекул. Тогда количество вещества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8"/>
                <w:sz w:val="24"/>
                <w:szCs w:val="24"/>
                <w:lang w:eastAsia="ru-RU"/>
              </w:rPr>
              <w:drawing>
                <wp:inline distT="0" distB="0" distL="0" distR="0" wp14:anchorId="7BAB9D7D" wp14:editId="01C5B854">
                  <wp:extent cx="952500" cy="514350"/>
                  <wp:effectExtent l="0" t="0" r="0" b="0"/>
                  <wp:docPr id="278" name="Рисунок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где N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А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число Авогадро, m - масса системы (тела),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 wp14:anchorId="193D21FE" wp14:editId="594DDEF2">
                  <wp:extent cx="152400" cy="190500"/>
                  <wp:effectExtent l="0" t="0" r="0" b="0"/>
                  <wp:docPr id="279" name="Рисунок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молярная масса вещества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Тепловое движение атомов и молекул вещества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 частиц вещества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Диффузия. Броуновское движение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Модель идеального газа в МКТ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между давлением и средней кинетической энергией поступательного теплового движения молекул идеального газа (основное уравнение МКТ):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5"/>
                <w:sz w:val="24"/>
                <w:szCs w:val="24"/>
                <w:lang w:eastAsia="ru-RU"/>
              </w:rPr>
              <w:drawing>
                <wp:inline distT="0" distB="0" distL="0" distR="0" wp14:anchorId="1B6EDA4F" wp14:editId="06B9CDDD">
                  <wp:extent cx="2847975" cy="609600"/>
                  <wp:effectExtent l="0" t="0" r="0" b="0"/>
                  <wp:docPr id="280" name="Рисунок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где m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0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масса одной молекулы,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211B3D80" wp14:editId="2D132367">
                  <wp:extent cx="514350" cy="466725"/>
                  <wp:effectExtent l="0" t="0" r="0" b="9525"/>
                  <wp:docPr id="281" name="Рисунок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концентрация молекул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2.1.7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Абсолютная температура: T = t° + 273 K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2.1.8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температуры газа со средней кинетической энергией поступательного теплового движения его молекул: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5"/>
                <w:sz w:val="24"/>
                <w:szCs w:val="24"/>
                <w:lang w:eastAsia="ru-RU"/>
              </w:rPr>
              <w:drawing>
                <wp:inline distT="0" distB="0" distL="0" distR="0" wp14:anchorId="52420055" wp14:editId="49139585">
                  <wp:extent cx="1657350" cy="609600"/>
                  <wp:effectExtent l="0" t="0" r="0" b="0"/>
                  <wp:docPr id="282" name="Рисунок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2.1.9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Уравнение p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nkT</w:t>
            </w:r>
            <w:proofErr w:type="spellEnd"/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2.1.10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Модель идеального газа в термодинамике: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1"/>
                <w:sz w:val="24"/>
                <w:szCs w:val="24"/>
                <w:lang w:eastAsia="ru-RU"/>
              </w:rPr>
              <w:drawing>
                <wp:inline distT="0" distB="0" distL="0" distR="0" wp14:anchorId="0F5BE497" wp14:editId="535D1D17">
                  <wp:extent cx="3076575" cy="552450"/>
                  <wp:effectExtent l="0" t="0" r="9525" b="0"/>
                  <wp:docPr id="283" name="Рисунок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Уравнение Менделеева -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Клапейрона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(применимые формы записи):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3631E9F3" wp14:editId="33E8ED04">
                  <wp:extent cx="1952625" cy="504825"/>
                  <wp:effectExtent l="0" t="0" r="9525" b="9525"/>
                  <wp:docPr id="284" name="Рисунок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09D96ED9" wp14:editId="757E3DBD">
                  <wp:extent cx="723900" cy="504825"/>
                  <wp:effectExtent l="0" t="0" r="0" b="9525"/>
                  <wp:docPr id="285" name="Рисунок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Выражение для внутренней энергии одноатомного идеального газа (применимые формы записи):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071383BC" wp14:editId="12B17162">
                  <wp:extent cx="3381375" cy="504825"/>
                  <wp:effectExtent l="0" t="0" r="9525" b="9525"/>
                  <wp:docPr id="286" name="Рисунок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2.1.11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Дальтона для давления смеси разреженных газов: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p = p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p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...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2.1.12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Изопроцессы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разреженном газе с постоянным числом молекул N (с постоянным количеством вещества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3C5764EA" wp14:editId="7FC73434">
                  <wp:extent cx="152400" cy="171450"/>
                  <wp:effectExtent l="0" t="0" r="0" b="0"/>
                  <wp:docPr id="287" name="Рисунок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):</w:t>
            </w:r>
          </w:p>
        </w:tc>
      </w:tr>
      <w:tr w:rsidR="00D01402" w:rsidRPr="00A21063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изотерма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(T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const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):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pV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const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изохора (V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const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82AAEDF" wp14:editId="38835DC8">
                  <wp:extent cx="819150" cy="466725"/>
                  <wp:effectExtent l="0" t="0" r="0" b="9525"/>
                  <wp:docPr id="288" name="Рисунок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изобара (p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const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22B1810C" wp14:editId="0EB07677">
                  <wp:extent cx="819150" cy="466725"/>
                  <wp:effectExtent l="0" t="0" r="0" b="9525"/>
                  <wp:docPr id="289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Графическое представление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изопроцессов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pV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-,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pT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 VT-диаграммах.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Объединенный газовый закон: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22BD6330" wp14:editId="5692E581">
                  <wp:extent cx="876300" cy="466725"/>
                  <wp:effectExtent l="0" t="0" r="0" b="9525"/>
                  <wp:docPr id="290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постоянного количества вещества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5C7B6120" wp14:editId="0449EB9C">
                  <wp:extent cx="152400" cy="171450"/>
                  <wp:effectExtent l="0" t="0" r="0" b="0"/>
                  <wp:docPr id="291" name="Рисунок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2.1.13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объема 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насыщенного пара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2.1.14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Влажность воздуха.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Относительная влажность: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3"/>
                <w:sz w:val="24"/>
                <w:szCs w:val="24"/>
                <w:lang w:eastAsia="ru-RU"/>
              </w:rPr>
              <w:drawing>
                <wp:inline distT="0" distB="0" distL="0" distR="0" wp14:anchorId="22E07120" wp14:editId="1760ADF9">
                  <wp:extent cx="2505075" cy="581025"/>
                  <wp:effectExtent l="0" t="0" r="9525" b="9525"/>
                  <wp:docPr id="292" name="Рисунок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2.1.15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Изменение агрегатных состояний вещества: испарение и конденсация, кипение жидкости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2.1.16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Изменение агрегатных состояний вещества: плавление и кристаллизация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2.1.17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Преобразование энергии в фазовых переходах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ТЕРМОДИНАМИКА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Тепловое равновесие и температура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Внутренняя энергия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Теплопередача как способ изменения внутренней энергии без совершения работы. Конвекция, теплопроводность, излучение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теплоты.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Удельная теплоемкость вещества c: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72FED8A9" wp14:editId="35CAB5DE">
                  <wp:extent cx="819150" cy="238125"/>
                  <wp:effectExtent l="0" t="0" r="0" b="9525"/>
                  <wp:docPr id="293" name="Рисунок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Удельная теплота парообразования L: Q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Lm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Удельная теплота плавления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 wp14:anchorId="3CAFE3D5" wp14:editId="42C44895">
                  <wp:extent cx="152400" cy="190500"/>
                  <wp:effectExtent l="0" t="0" r="0" b="0"/>
                  <wp:docPr id="294" name="Рисунок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7F214CAC" wp14:editId="3B876CCD">
                  <wp:extent cx="609600" cy="238125"/>
                  <wp:effectExtent l="0" t="0" r="0" b="9525"/>
                  <wp:docPr id="295" name="Рисунок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Удельная теплота сгорания топлива q: Q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qm</w:t>
            </w:r>
            <w:proofErr w:type="spellEnd"/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Элементарная работа в термодинамике: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5565DA4D" wp14:editId="3F74900B">
                  <wp:extent cx="733425" cy="238125"/>
                  <wp:effectExtent l="0" t="0" r="9525" b="9525"/>
                  <wp:docPr id="296" name="Рисунок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Вычисление работы по графику процесса на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pV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-диаграмме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2.2.7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 закон термодинамики: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5C6C831" wp14:editId="65FAE39A">
                  <wp:extent cx="2466975" cy="304800"/>
                  <wp:effectExtent l="0" t="0" r="9525" b="0"/>
                  <wp:docPr id="297" name="Рисунок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Адиабата: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64FA890C" wp14:editId="7A688618">
                  <wp:extent cx="2409825" cy="276225"/>
                  <wp:effectExtent l="0" t="0" r="9525" b="9525"/>
                  <wp:docPr id="298" name="Рисунок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2.2.8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Второй закон термодинамики. Необратимые процессы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2.2.9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Принципы действия тепловых машин. КПД: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3"/>
                <w:sz w:val="24"/>
                <w:szCs w:val="24"/>
                <w:lang w:eastAsia="ru-RU"/>
              </w:rPr>
              <w:drawing>
                <wp:inline distT="0" distB="0" distL="0" distR="0" wp14:anchorId="16ED46C6" wp14:editId="27C0DDBE">
                  <wp:extent cx="2686050" cy="581025"/>
                  <wp:effectExtent l="0" t="0" r="0" b="9525"/>
                  <wp:docPr id="299" name="Рисунок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2.2.10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Максимальное значение КПД. Цикл Карно: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2"/>
                <w:sz w:val="24"/>
                <w:szCs w:val="24"/>
                <w:lang w:eastAsia="ru-RU"/>
              </w:rPr>
              <w:drawing>
                <wp:inline distT="0" distB="0" distL="0" distR="0" wp14:anchorId="2D078443" wp14:editId="1469C7B3">
                  <wp:extent cx="2752725" cy="561975"/>
                  <wp:effectExtent l="0" t="0" r="9525" b="9525"/>
                  <wp:docPr id="300" name="Рисунок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2.2.11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Уравнение теплового баланса: Q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Q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Q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... = 0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ЭЛЕКТРОДИНАМИКА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ЭЛЕКТРИЧЕСКОЕ ПОЛЕ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Электризация тел и ее проявления. Электрический заряд. Два вида заряда. Элементарный электрический заряд. Закон сохранения электрического заряда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 зарядов. Точечные заряды. Закон Кулона: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однородном веществе с диэлектрической проницаемостью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391ECAD6" wp14:editId="6D583F0B">
                  <wp:extent cx="133350" cy="171450"/>
                  <wp:effectExtent l="0" t="0" r="0" b="0"/>
                  <wp:docPr id="301" name="Рисунок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1"/>
                <w:sz w:val="24"/>
                <w:szCs w:val="24"/>
                <w:lang w:eastAsia="ru-RU"/>
              </w:rPr>
              <w:drawing>
                <wp:inline distT="0" distB="0" distL="0" distR="0" wp14:anchorId="6D7777E3" wp14:editId="1B3F3913">
                  <wp:extent cx="2324100" cy="552450"/>
                  <wp:effectExtent l="0" t="0" r="0" b="0"/>
                  <wp:docPr id="302" name="Рисунок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Электрическое поле. Его действие на электрические заряды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Напряженность электрического поля: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2"/>
                <w:sz w:val="24"/>
                <w:szCs w:val="24"/>
                <w:lang w:eastAsia="ru-RU"/>
              </w:rPr>
              <w:drawing>
                <wp:inline distT="0" distB="0" distL="0" distR="0" wp14:anchorId="637D603F" wp14:editId="5BE242A0">
                  <wp:extent cx="914400" cy="561975"/>
                  <wp:effectExtent l="0" t="0" r="0" b="9525"/>
                  <wp:docPr id="303" name="Рисунок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Поле точечного заряда: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222E9FE" wp14:editId="60775E08">
                  <wp:extent cx="733425" cy="466725"/>
                  <wp:effectExtent l="0" t="0" r="0" b="9525"/>
                  <wp:docPr id="304" name="Рисунок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однородное поле: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5E5F51EA" wp14:editId="09D66543">
                  <wp:extent cx="762000" cy="266700"/>
                  <wp:effectExtent l="0" t="0" r="0" b="0"/>
                  <wp:docPr id="305" name="Рисунок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 линий напряженности этих полей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Потенциальность электростатического поля.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Разность потенциалов и напряжение: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0F77A5C" wp14:editId="311DC5AF">
                  <wp:extent cx="2276475" cy="304800"/>
                  <wp:effectExtent l="0" t="0" r="9525" b="0"/>
                  <wp:docPr id="306" name="Рисунок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Потенциальная энергия заряда в электростатическом поле: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5E358F22" wp14:editId="47C0F869">
                  <wp:extent cx="609600" cy="238125"/>
                  <wp:effectExtent l="0" t="0" r="0" b="9525"/>
                  <wp:docPr id="307" name="Рисунок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5106A943" wp14:editId="0798565F">
                  <wp:extent cx="742950" cy="219075"/>
                  <wp:effectExtent l="0" t="0" r="0" b="0"/>
                  <wp:docPr id="308" name="Рисунок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Потенциал электростатического поля: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7A36249E" wp14:editId="0A27C4C0">
                  <wp:extent cx="533400" cy="504825"/>
                  <wp:effectExtent l="0" t="0" r="0" b="9525"/>
                  <wp:docPr id="309" name="Рисунок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Связь напряженности поля и разности потенциалов для однородного электростатического поля: U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Ed</w:t>
            </w:r>
            <w:proofErr w:type="spellEnd"/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Принцип суперпозиции электрических полей: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2B3BD43" wp14:editId="34708011">
                  <wp:extent cx="1181100" cy="304800"/>
                  <wp:effectExtent l="0" t="0" r="0" b="0"/>
                  <wp:docPr id="310" name="Рисунок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5AEDE603" wp14:editId="739DF91F">
                  <wp:extent cx="1143000" cy="276225"/>
                  <wp:effectExtent l="0" t="0" r="0" b="9525"/>
                  <wp:docPr id="311" name="Рисунок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Проводники в электростатическом поле. Условие равновесия зарядов: внутри проводника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0E6B1A05" wp14:editId="3DD1D9C1">
                  <wp:extent cx="457200" cy="333375"/>
                  <wp:effectExtent l="0" t="0" r="0" b="9525"/>
                  <wp:docPr id="312" name="Рисунок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внутри и на поверхности проводника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369B93D6" wp14:editId="0983409A">
                  <wp:extent cx="733425" cy="228600"/>
                  <wp:effectExtent l="0" t="0" r="9525" b="0"/>
                  <wp:docPr id="313" name="Рисунок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Диэлектрики в электростатическом поле. Диэлектрическая проницаемость вещества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0B520ED8" wp14:editId="66101F1A">
                  <wp:extent cx="133350" cy="171450"/>
                  <wp:effectExtent l="0" t="0" r="0" b="0"/>
                  <wp:docPr id="314" name="Рисунок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Конденсатор. Электроемкость конденсатора: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3860FD9" wp14:editId="191AC4C9">
                  <wp:extent cx="533400" cy="466725"/>
                  <wp:effectExtent l="0" t="0" r="0" b="9525"/>
                  <wp:docPr id="315" name="Рисунок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Электроемкость плоского конденсатора: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32FC1B67" wp14:editId="0CB403BB">
                  <wp:extent cx="1152525" cy="466725"/>
                  <wp:effectExtent l="0" t="0" r="9525" b="9525"/>
                  <wp:docPr id="316" name="Рисунок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3.1.10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Параллельное соединение конденсаторов: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q = q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q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..., U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U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...,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C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паралл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C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C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...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Последовательное соединение конденсаторов: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U = U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U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..., q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q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...,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8"/>
                <w:sz w:val="24"/>
                <w:szCs w:val="24"/>
                <w:lang w:eastAsia="ru-RU"/>
              </w:rPr>
              <w:drawing>
                <wp:inline distT="0" distB="0" distL="0" distR="0" wp14:anchorId="70FFD115" wp14:editId="2104FCA8">
                  <wp:extent cx="1476375" cy="514350"/>
                  <wp:effectExtent l="0" t="0" r="9525" b="0"/>
                  <wp:docPr id="317" name="Рисунок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3.1.11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Энергия заряженного конденсатора: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575D6D68" wp14:editId="363B0759">
                  <wp:extent cx="1733550" cy="504825"/>
                  <wp:effectExtent l="0" t="0" r="0" b="9525"/>
                  <wp:docPr id="318" name="Рисунок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ЗАКОНЫ ПОСТОЯННОГО ТОКА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Сила тока: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1195AFA3" wp14:editId="367FAC93">
                  <wp:extent cx="866775" cy="533400"/>
                  <wp:effectExtent l="0" t="0" r="9525" b="0"/>
                  <wp:docPr id="319" name="Рисунок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Постоянный ток: I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const</w:t>
            </w:r>
            <w:proofErr w:type="spellEnd"/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постоянного тока q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It</w:t>
            </w:r>
            <w:proofErr w:type="spellEnd"/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 существования электрического тока.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Напряжение U и ЭДС E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Ома для участка цепи: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5B0C4B42" wp14:editId="01B0043D">
                  <wp:extent cx="504825" cy="466725"/>
                  <wp:effectExtent l="0" t="0" r="9525" b="9525"/>
                  <wp:docPr id="320" name="Рисунок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Электрическое сопротивление. Зависимость сопротивления однородного проводника от его длины и сечения. Удельное сопротивление вещества.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589F42CB" wp14:editId="70D24D26">
                  <wp:extent cx="609600" cy="466725"/>
                  <wp:effectExtent l="0" t="0" r="0" b="9525"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Источники тока. ЭДС источника тока: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4EE68EC2" wp14:editId="7DFF8E4D">
                  <wp:extent cx="1181100" cy="533400"/>
                  <wp:effectExtent l="0" t="0" r="0" b="0"/>
                  <wp:docPr id="322" name="Рисунок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Внутреннее сопротивление источника тока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 Ома для полной (замкнутой) электрической цепи: E = IR +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Ir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откуда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50031A68" wp14:editId="2218DA21">
                  <wp:extent cx="733425" cy="466725"/>
                  <wp:effectExtent l="0" t="0" r="9525" b="9525"/>
                  <wp:docPr id="323" name="Рисунок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44"/>
                <w:sz w:val="24"/>
                <w:szCs w:val="24"/>
                <w:lang w:eastAsia="ru-RU"/>
              </w:rPr>
              <w:drawing>
                <wp:inline distT="0" distB="0" distL="0" distR="0" wp14:anchorId="2E74EF5E" wp14:editId="570FB8A5">
                  <wp:extent cx="1152525" cy="714375"/>
                  <wp:effectExtent l="0" t="0" r="9525" b="9525"/>
                  <wp:docPr id="324" name="Рисунок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3.2.7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Параллельное соединение проводников: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 = I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I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..., U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U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...,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112B876F" wp14:editId="4DF7599B">
                  <wp:extent cx="1552575" cy="533400"/>
                  <wp:effectExtent l="0" t="0" r="9525" b="0"/>
                  <wp:docPr id="325" name="Рисунок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Последовательное соединение проводников:</w:t>
            </w:r>
          </w:p>
        </w:tc>
      </w:tr>
      <w:tr w:rsidR="00D01402" w:rsidRPr="00A21063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U = U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+ U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+ ..., I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= I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= ..., R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посл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= R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+ R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+ ...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3.2.8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электрического тока: A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IUt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Джоуля - Ленца: Q = I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Rt.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резисторе R: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25357690" wp14:editId="0F123155">
                  <wp:extent cx="1962150" cy="504825"/>
                  <wp:effectExtent l="0" t="0" r="0" b="9525"/>
                  <wp:docPr id="326" name="Рисунок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3.2.9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Мощность электрического тока: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47FB3423" wp14:editId="0B0C0DA4">
                  <wp:extent cx="1333500" cy="533400"/>
                  <wp:effectExtent l="0" t="0" r="0" b="0"/>
                  <wp:docPr id="327" name="Рисунок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Тепловая мощность, выделяемая на резисторе: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687407C5" wp14:editId="465AFD70">
                  <wp:extent cx="1476375" cy="504825"/>
                  <wp:effectExtent l="0" t="0" r="9525" b="9525"/>
                  <wp:docPr id="328" name="Рисунок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Мощность источника тока: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2BB9889B" wp14:editId="07BA70C3">
                  <wp:extent cx="1676400" cy="533400"/>
                  <wp:effectExtent l="0" t="0" r="0" b="0"/>
                  <wp:docPr id="329" name="Рисунок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3.2.10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Свободные носители электрических зарядов в проводниках. Механизмы проводимости твердых металлов, растворов и расплавов электролитов, газов. Полупроводники. Полупроводниковый диод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МАГНИТНОЕ ПОЛЕ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Механическое взаимодействие магнитов. Магнитное поле. Вектор магнитной индукции. Принцип суперпозиции магнитных полей: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684A323" wp14:editId="79733553">
                  <wp:extent cx="1152525" cy="304800"/>
                  <wp:effectExtent l="0" t="0" r="9525" b="0"/>
                  <wp:docPr id="330" name="Рисунок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Линии индукции магнитного поля. Картина линий индукции магнитного поля полосового и подковообразного постоянных магнитов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Опыт Эрстеда. 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 Ампера, ее направление и величина: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53D1B985" wp14:editId="2FC713A3">
                  <wp:extent cx="1200150" cy="276225"/>
                  <wp:effectExtent l="0" t="0" r="0" b="9525"/>
                  <wp:docPr id="331" name="Рисунок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где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03491269" wp14:editId="2553F07B">
                  <wp:extent cx="152400" cy="171450"/>
                  <wp:effectExtent l="0" t="0" r="0" b="0"/>
                  <wp:docPr id="332" name="Рисунок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угол между направлением проводника и вектором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203D6A37" wp14:editId="6F208E0E">
                  <wp:extent cx="180975" cy="238125"/>
                  <wp:effectExtent l="0" t="0" r="9525" b="9525"/>
                  <wp:docPr id="333" name="Рисунок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Сила Лоренца, ее направление и величина: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EF69344" wp14:editId="647C6BFF">
                  <wp:extent cx="1295400" cy="304800"/>
                  <wp:effectExtent l="0" t="0" r="0" b="0"/>
                  <wp:docPr id="334" name="Рисунок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где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1447FCBE" wp14:editId="28B7B61A">
                  <wp:extent cx="152400" cy="171450"/>
                  <wp:effectExtent l="0" t="0" r="0" b="0"/>
                  <wp:docPr id="335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угол между векторами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2AD1DC50" wp14:editId="4FFDACDF">
                  <wp:extent cx="171450" cy="219075"/>
                  <wp:effectExtent l="0" t="0" r="0" b="0"/>
                  <wp:docPr id="336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51DDCF9C" wp14:editId="45728364">
                  <wp:extent cx="180975" cy="238125"/>
                  <wp:effectExtent l="0" t="0" r="9525" b="9525"/>
                  <wp:docPr id="337" name="Рисунок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Движение заряженной частицы в однородном 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магнитном поле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ЭЛЕКТРОМАГНИТНАЯ ИНДУКЦИЯ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Поток вектора магнитной индукции: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50"/>
                <w:sz w:val="24"/>
                <w:szCs w:val="24"/>
                <w:lang w:eastAsia="ru-RU"/>
              </w:rPr>
              <w:drawing>
                <wp:inline distT="0" distB="0" distL="0" distR="0" wp14:anchorId="5527667F" wp14:editId="639407CD">
                  <wp:extent cx="2085975" cy="800100"/>
                  <wp:effectExtent l="0" t="0" r="9525" b="0"/>
                  <wp:docPr id="338" name="Рисунок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40FC325E" wp14:editId="26251365">
                  <wp:extent cx="1466850" cy="276225"/>
                  <wp:effectExtent l="0" t="0" r="0" b="9525"/>
                  <wp:docPr id="339" name="Рисунок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Явление электромагнитной индукции. ЭДС индукции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электромагнитной индукции Фарадея: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7765DBF6" wp14:editId="19B45725">
                  <wp:extent cx="1609725" cy="533400"/>
                  <wp:effectExtent l="0" t="0" r="9525" b="0"/>
                  <wp:docPr id="340" name="Рисунок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3.4.4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ЭДС индукции в прямом проводнике длиной l, движущемся со скоростью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367FD3C6" wp14:editId="60EC28A5">
                  <wp:extent cx="171450" cy="219075"/>
                  <wp:effectExtent l="0" t="0" r="0" b="0"/>
                  <wp:docPr id="341" name="Рисунок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6"/>
                <w:sz w:val="24"/>
                <w:szCs w:val="24"/>
                <w:lang w:eastAsia="ru-RU"/>
              </w:rPr>
              <w:drawing>
                <wp:inline distT="0" distB="0" distL="0" distR="0" wp14:anchorId="5EE03A59" wp14:editId="5B2B6490">
                  <wp:extent cx="590550" cy="361950"/>
                  <wp:effectExtent l="0" t="0" r="0" b="0"/>
                  <wp:docPr id="342" name="Рисунок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однородном магнитном поле B: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77"/>
                <w:sz w:val="24"/>
                <w:szCs w:val="24"/>
                <w:lang w:eastAsia="ru-RU"/>
              </w:rPr>
              <w:drawing>
                <wp:inline distT="0" distB="0" distL="0" distR="0" wp14:anchorId="2ABDC84C" wp14:editId="4DB9D93C">
                  <wp:extent cx="2085975" cy="1133475"/>
                  <wp:effectExtent l="0" t="0" r="9525" b="9525"/>
                  <wp:docPr id="343" name="Рисунок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DCFB387" wp14:editId="54272EFD">
                  <wp:extent cx="1133475" cy="304800"/>
                  <wp:effectExtent l="0" t="0" r="9525" b="0"/>
                  <wp:docPr id="344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где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7E427DF1" wp14:editId="57E6852E">
                  <wp:extent cx="152400" cy="171450"/>
                  <wp:effectExtent l="0" t="0" r="0" b="0"/>
                  <wp:docPr id="345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угол между вектором B и нормалью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41900EA7" wp14:editId="4E8EE772">
                  <wp:extent cx="152400" cy="219075"/>
                  <wp:effectExtent l="0" t="0" r="0" b="0"/>
                  <wp:docPr id="346" name="Рисунок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 плоскости, в которой лежат векторы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5B51E4E4" wp14:editId="6FC6EEEB">
                  <wp:extent cx="133350" cy="266700"/>
                  <wp:effectExtent l="0" t="0" r="0" b="0"/>
                  <wp:docPr id="347" name="Рисунок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3DC8A362" wp14:editId="5530C3BD">
                  <wp:extent cx="171450" cy="219075"/>
                  <wp:effectExtent l="0" t="0" r="0" b="0"/>
                  <wp:docPr id="348" name="Рисунок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если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4AD1FB08" wp14:editId="749845C8">
                  <wp:extent cx="466725" cy="266700"/>
                  <wp:effectExtent l="0" t="0" r="9525" b="0"/>
                  <wp:docPr id="349" name="Рисунок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10BA0EBB" wp14:editId="4CD3E630">
                  <wp:extent cx="495300" cy="266700"/>
                  <wp:effectExtent l="0" t="0" r="0" b="0"/>
                  <wp:docPr id="350" name="Рисунок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то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8329980" wp14:editId="4837AA14">
                  <wp:extent cx="742950" cy="304800"/>
                  <wp:effectExtent l="0" t="0" r="0" b="0"/>
                  <wp:docPr id="351" name="Рисунок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Правило Ленца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Индуктивность: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A848E5F" wp14:editId="6A568277">
                  <wp:extent cx="514350" cy="466725"/>
                  <wp:effectExtent l="0" t="0" r="0" b="9525"/>
                  <wp:docPr id="352" name="Рисунок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или Ф = LI.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Самоиндукция. ЭДС самоиндукции: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13D7F2AA" wp14:editId="5E8518A8">
                  <wp:extent cx="1733550" cy="533400"/>
                  <wp:effectExtent l="0" t="0" r="0" b="0"/>
                  <wp:docPr id="353" name="Рисунок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3.4.7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Энергия магнитного поля катушки с током: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330FC803" wp14:editId="7F78F2E7">
                  <wp:extent cx="742950" cy="504825"/>
                  <wp:effectExtent l="0" t="0" r="0" b="9525"/>
                  <wp:docPr id="354" name="Рисунок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ЭЛЕКТРОМАГНИТНЫЕ КОЛЕБАНИЯ И ВОЛНЫ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3.5.1</w:t>
            </w:r>
          </w:p>
        </w:tc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Колебательный контур. Свободные электромагнитные колебания в идеальном колебательном контуре:</w:t>
            </w:r>
          </w:p>
        </w:tc>
        <w:tc>
          <w:tcPr>
            <w:tcW w:w="2277" w:type="dxa"/>
            <w:tcBorders>
              <w:top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46"/>
                <w:sz w:val="24"/>
                <w:szCs w:val="24"/>
                <w:lang w:eastAsia="ru-RU"/>
              </w:rPr>
              <w:drawing>
                <wp:inline distT="0" distB="0" distL="0" distR="0" wp14:anchorId="5E0B83A0" wp14:editId="7AC566C4">
                  <wp:extent cx="990600" cy="742950"/>
                  <wp:effectExtent l="0" t="0" r="0" b="0"/>
                  <wp:docPr id="355" name="Рисунок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38"/>
                <w:sz w:val="24"/>
                <w:szCs w:val="24"/>
                <w:lang w:eastAsia="ru-RU"/>
              </w:rPr>
              <w:drawing>
                <wp:inline distT="0" distB="0" distL="0" distR="0" wp14:anchorId="02045EA6" wp14:editId="7CAFBA14">
                  <wp:extent cx="3733800" cy="638175"/>
                  <wp:effectExtent l="0" t="0" r="0" b="9525"/>
                  <wp:docPr id="356" name="Рисунок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Формула Томсона: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7C827ECF" wp14:editId="3547D18C">
                  <wp:extent cx="923925" cy="276225"/>
                  <wp:effectExtent l="0" t="0" r="9525" b="9525"/>
                  <wp:docPr id="357" name="Рисунок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откуда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1F3EB590" wp14:editId="43C816A6">
                  <wp:extent cx="1181100" cy="504825"/>
                  <wp:effectExtent l="0" t="0" r="0" b="9525"/>
                  <wp:docPr id="358" name="Рисунок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амплитуды заряда конденсатора с амплитудой силы тока при свободных электромагнитных колебаниях в идеальном колебательном контуре: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6E19C720" wp14:editId="6DF91B3F">
                  <wp:extent cx="857250" cy="466725"/>
                  <wp:effectExtent l="0" t="0" r="0" b="9525"/>
                  <wp:docPr id="359" name="Рисунок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3.5.2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сохранения энергии в идеальном колебательном контуре: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08972D36" wp14:editId="2AAE24B2">
                  <wp:extent cx="2895600" cy="504825"/>
                  <wp:effectExtent l="0" t="0" r="0" b="9525"/>
                  <wp:docPr id="360" name="Рисунок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3.5.3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Вынужденные электромагнитные колебания. Резонанс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3.5.4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Переменный ток. Производство, передача и потребление электрической 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энергии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3.5.5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электромагнитных волн. Взаимная ориентация векторов в электромагнитной волне в вакууме: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75C27D5A" wp14:editId="414FEAD8">
                  <wp:extent cx="809625" cy="266700"/>
                  <wp:effectExtent l="0" t="0" r="9525" b="0"/>
                  <wp:docPr id="361" name="Рисунок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3.5.6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Шкала электромагнитных волн. Применение электромагнитных волн в технике и быту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ОПТИКА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Прямолинейное распространение света в однородной среде. Точечный источник. Луч света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Законы отражения света.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31F131C4" wp14:editId="0D0F091E">
                  <wp:extent cx="419100" cy="238125"/>
                  <wp:effectExtent l="0" t="0" r="0" b="9525"/>
                  <wp:docPr id="362" name="Рисунок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47"/>
                <w:sz w:val="24"/>
                <w:szCs w:val="24"/>
                <w:lang w:eastAsia="ru-RU"/>
              </w:rPr>
              <w:drawing>
                <wp:inline distT="0" distB="0" distL="0" distR="0" wp14:anchorId="14DD805E" wp14:editId="10926008">
                  <wp:extent cx="1752600" cy="762000"/>
                  <wp:effectExtent l="0" t="0" r="0" b="0"/>
                  <wp:docPr id="363" name="Рисунок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Построение изображений в плоском зеркале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Законы преломления света.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Преломление света: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5A7ACA21" wp14:editId="33A928CF">
                  <wp:extent cx="1238250" cy="276225"/>
                  <wp:effectExtent l="0" t="0" r="0" b="9525"/>
                  <wp:docPr id="364" name="Рисунок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Абсолютный показатель преломления: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7B8F5859" wp14:editId="453D55A7">
                  <wp:extent cx="628650" cy="466725"/>
                  <wp:effectExtent l="0" t="0" r="0" b="9525"/>
                  <wp:docPr id="365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83"/>
                <w:sz w:val="24"/>
                <w:szCs w:val="24"/>
                <w:lang w:eastAsia="ru-RU"/>
              </w:rPr>
              <w:drawing>
                <wp:inline distT="0" distB="0" distL="0" distR="0" wp14:anchorId="5D0BC34E" wp14:editId="275066CC">
                  <wp:extent cx="1847850" cy="1209675"/>
                  <wp:effectExtent l="0" t="0" r="0" b="9525"/>
                  <wp:docPr id="366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Относительный показатель преломления: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8"/>
                <w:sz w:val="24"/>
                <w:szCs w:val="24"/>
                <w:lang w:eastAsia="ru-RU"/>
              </w:rPr>
              <w:drawing>
                <wp:inline distT="0" distB="0" distL="0" distR="0" wp14:anchorId="52846352" wp14:editId="3BE31802">
                  <wp:extent cx="1066800" cy="514350"/>
                  <wp:effectExtent l="0" t="0" r="0" b="0"/>
                  <wp:docPr id="367" name="Рисунок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лучей в призме.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Соотношение частот и соотношение длин волн при переходе монохроматического света через границу раздела двух оптических сред: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121CC8B1" wp14:editId="754BD81C">
                  <wp:extent cx="552450" cy="276225"/>
                  <wp:effectExtent l="0" t="0" r="0" b="9525"/>
                  <wp:docPr id="368" name="Рисунок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79AE91A5" wp14:editId="3916614D">
                  <wp:extent cx="819150" cy="276225"/>
                  <wp:effectExtent l="0" t="0" r="0" b="9525"/>
                  <wp:docPr id="369" name="Рисунок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Полное внутреннее отражение.</w:t>
            </w:r>
          </w:p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Предельный угол полного внутреннего отражения: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83"/>
                <w:sz w:val="24"/>
                <w:szCs w:val="24"/>
                <w:lang w:eastAsia="ru-RU"/>
              </w:rPr>
              <w:drawing>
                <wp:inline distT="0" distB="0" distL="0" distR="0" wp14:anchorId="2A9F9247" wp14:editId="46BB7653">
                  <wp:extent cx="1914525" cy="1209675"/>
                  <wp:effectExtent l="0" t="0" r="9525" b="9525"/>
                  <wp:docPr id="370" name="Рисунок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  <w:bottom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8"/>
                <w:sz w:val="24"/>
                <w:szCs w:val="24"/>
                <w:lang w:eastAsia="ru-RU"/>
              </w:rPr>
              <w:drawing>
                <wp:inline distT="0" distB="0" distL="0" distR="0" wp14:anchorId="20B72166" wp14:editId="2C891854">
                  <wp:extent cx="1371600" cy="514350"/>
                  <wp:effectExtent l="0" t="0" r="0" b="0"/>
                  <wp:docPr id="371" name="Рисунок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3.6.6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Собирающие и рассеивающие линзы. Тонкая линза. Фокусное расстояние и оптическая сила тонкой линзы: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227712ED" wp14:editId="4D1DE1B8">
                  <wp:extent cx="552450" cy="466725"/>
                  <wp:effectExtent l="0" t="0" r="0" b="9525"/>
                  <wp:docPr id="372" name="Рисунок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Формула тонкой линзы: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8"/>
                <w:sz w:val="24"/>
                <w:szCs w:val="24"/>
                <w:lang w:eastAsia="ru-RU"/>
              </w:rPr>
              <w:drawing>
                <wp:inline distT="0" distB="0" distL="0" distR="0" wp14:anchorId="0E691E99" wp14:editId="71C78362">
                  <wp:extent cx="2085975" cy="1400175"/>
                  <wp:effectExtent l="0" t="0" r="9525" b="9525"/>
                  <wp:docPr id="373" name="Рисунок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0E084276" wp14:editId="6DEA6615">
                  <wp:extent cx="866775" cy="504825"/>
                  <wp:effectExtent l="0" t="0" r="9525" b="9525"/>
                  <wp:docPr id="374" name="Рисунок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Увеличение, даваемое линзой:</w:t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rPr>
          <w:trHeight w:val="276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vMerge w:val="restart"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545B1CD4" wp14:editId="466DCBC1">
                  <wp:extent cx="952500" cy="504825"/>
                  <wp:effectExtent l="0" t="0" r="0" b="9525"/>
                  <wp:docPr id="375" name="Рисунок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rPr>
          <w:trHeight w:val="276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vMerge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tcBorders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7D2E83AD" wp14:editId="7C7E7882">
                  <wp:extent cx="1476375" cy="466725"/>
                  <wp:effectExtent l="0" t="0" r="9525" b="9525"/>
                  <wp:docPr id="376" name="Рисунок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lef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случае рассеивающей линзы:</w:t>
            </w:r>
          </w:p>
        </w:tc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1AE20C63" wp14:editId="6D0200DD">
                  <wp:extent cx="1181100" cy="504825"/>
                  <wp:effectExtent l="0" t="0" r="0" b="9525"/>
                  <wp:docPr id="377" name="Рисунок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3.6.8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луча, прошедшего линзу под произвольным углом к ее главной оптической оси. Построение изображений точки и отрезка прямой в собирающих и рассеивающих линзах и их системах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3.6.9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Фотоаппарат как оптический прибор. Глаз как оптическая система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3.6.10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Интерференция света. Когерентные источники. Условия наблюдения максимумов и минимумов в интерференционной картине от двух синфазных 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когерентных источников: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максимумы -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00E80265" wp14:editId="5FB08394">
                  <wp:extent cx="733425" cy="466725"/>
                  <wp:effectExtent l="0" t="0" r="9525" b="9525"/>
                  <wp:docPr id="378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m = 0, +/- 1, +/- 2, +/- 3, ...,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минимумы -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1B4A906" wp14:editId="5AC50B78">
                  <wp:extent cx="1095375" cy="466725"/>
                  <wp:effectExtent l="0" t="0" r="9525" b="9525"/>
                  <wp:docPr id="379" name="Рисунок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m = 0, +/- 1, +/- 2, +/- 3, ...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3.6.11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Дифракция света. Дифракционная решетка. Условие наблюдения главных максимумов при нормальном падении монохроматического света с длиной волны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 wp14:anchorId="5455CE96" wp14:editId="7AE34215">
                  <wp:extent cx="152400" cy="190500"/>
                  <wp:effectExtent l="0" t="0" r="0" b="0"/>
                  <wp:docPr id="380" name="Рисунок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решетку с периодом d: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7B6B078D" wp14:editId="540DAA07">
                  <wp:extent cx="1047750" cy="276225"/>
                  <wp:effectExtent l="0" t="0" r="0" b="9525"/>
                  <wp:docPr id="381" name="Рисунок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m = 0, +/- 1, +/- 2, +/- 3, ...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3.6.12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Дисперсия света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КВАНТОВАЯ ФИЗИКА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КОРПУСКУЛЯРНО-ВОЛНОВОЙ ДУАЛИЗМ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Гипотеза М. Планка о квантах. Формула Планка: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2B40A77C" wp14:editId="6A660AD3">
                  <wp:extent cx="533400" cy="219075"/>
                  <wp:effectExtent l="0" t="0" r="0" b="0"/>
                  <wp:docPr id="382" name="Рисунок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Фотоны. Энергия фотона: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67BA2521" wp14:editId="6B2F5314">
                  <wp:extent cx="1323975" cy="466725"/>
                  <wp:effectExtent l="0" t="0" r="0" b="9525"/>
                  <wp:docPr id="383" name="Рисунок 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Импульс фотона: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1931C48" wp14:editId="53B0ACEE">
                  <wp:extent cx="1219200" cy="466725"/>
                  <wp:effectExtent l="0" t="0" r="0" b="9525"/>
                  <wp:docPr id="384" name="Рисунок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Фотоэффект. Опыты А.Г. Столетова. Законы фотоэффекта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Уравнение Эйнштейна для фотоэффекта: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E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фотона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A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выхода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E</w:t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кин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proofErr w:type="spellStart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max</w:t>
            </w:r>
            <w:proofErr w:type="spellEnd"/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где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3BE6F7D5" wp14:editId="26BE8A43">
                  <wp:extent cx="1266825" cy="466725"/>
                  <wp:effectExtent l="0" t="0" r="0" b="9525"/>
                  <wp:docPr id="385" name="Рисунок 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30"/>
                <w:sz w:val="24"/>
                <w:szCs w:val="24"/>
                <w:lang w:eastAsia="ru-RU"/>
              </w:rPr>
              <w:drawing>
                <wp:inline distT="0" distB="0" distL="0" distR="0" wp14:anchorId="76CAE4AF" wp14:editId="60B3FE31">
                  <wp:extent cx="1447800" cy="533400"/>
                  <wp:effectExtent l="0" t="0" r="0" b="0"/>
                  <wp:docPr id="386" name="Рисунок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742B77F0" wp14:editId="42A51FBC">
                  <wp:extent cx="1733550" cy="504825"/>
                  <wp:effectExtent l="0" t="0" r="0" b="9525"/>
                  <wp:docPr id="387" name="Рисунок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4.1.5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Давление света. Давление света на полностью отражающую поверхность и на полностью поглощающую поверхность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ФИЗИКА АТОМА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Планетарная модель атома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Постулаты Бора. Излучение и поглощение фотонов при переходе атома с одного уровня энергии на другой: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8"/>
                <w:sz w:val="24"/>
                <w:szCs w:val="24"/>
                <w:lang w:eastAsia="ru-RU"/>
              </w:rPr>
              <w:drawing>
                <wp:inline distT="0" distB="0" distL="0" distR="0" wp14:anchorId="53BF385A" wp14:editId="69E1B25A">
                  <wp:extent cx="1657350" cy="514350"/>
                  <wp:effectExtent l="0" t="0" r="0" b="0"/>
                  <wp:docPr id="388" name="Рисунок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Линейчатые спектры.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Спектр уровней энергии атома водорода: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28428D9" wp14:editId="731FD3DC">
                  <wp:extent cx="1133475" cy="466725"/>
                  <wp:effectExtent l="0" t="0" r="9525" b="9525"/>
                  <wp:docPr id="389" name="Рисунок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n = 1, 2, 3, ...</w:t>
            </w:r>
          </w:p>
        </w:tc>
      </w:tr>
      <w:tr w:rsidR="00D01402" w:rsidRPr="00D01402" w:rsidTr="00D0140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ФИЗИКА АТОМНОГО ЯДРА</w:t>
            </w:r>
          </w:p>
        </w:tc>
      </w:tr>
      <w:tr w:rsidR="00D01402" w:rsidRPr="00D01402" w:rsidTr="00D01402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Нуклонная модель ядра Гейзенберга - Иваненко. Заряд ядра. Массовое число ядра. Изотопы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4.3.2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Радиоактивность.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Альфа-распад: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70FA69E" wp14:editId="1E77D371">
                  <wp:extent cx="1362075" cy="285750"/>
                  <wp:effectExtent l="0" t="0" r="0" b="0"/>
                  <wp:docPr id="390" name="Рисунок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Бета-распад.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Электронный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75F759EF" wp14:editId="2D421565">
                  <wp:extent cx="733425" cy="238125"/>
                  <wp:effectExtent l="0" t="0" r="9525" b="9525"/>
                  <wp:docPr id="391" name="Рисунок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B3B8900" wp14:editId="16039F84">
                  <wp:extent cx="1590675" cy="285750"/>
                  <wp:effectExtent l="0" t="0" r="9525" b="0"/>
                  <wp:docPr id="392" name="Рисунок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rPr>
          <w:trHeight w:val="483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Позитронный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240B4E9E" wp14:editId="60D3B7B2">
                  <wp:extent cx="733425" cy="238125"/>
                  <wp:effectExtent l="0" t="0" r="9525" b="9525"/>
                  <wp:docPr id="393" name="Рисунок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353B1FA0" wp14:editId="38390F8C">
                  <wp:extent cx="1562100" cy="285750"/>
                  <wp:effectExtent l="0" t="0" r="0" b="0"/>
                  <wp:docPr id="394" name="Рисунок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Гамма-излучение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4.3.3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 радиоактивного распада: 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1"/>
                <w:sz w:val="24"/>
                <w:szCs w:val="24"/>
                <w:lang w:eastAsia="ru-RU"/>
              </w:rPr>
              <w:drawing>
                <wp:inline distT="0" distB="0" distL="0" distR="0" wp14:anchorId="00164036" wp14:editId="70A9FCA1">
                  <wp:extent cx="1152525" cy="419100"/>
                  <wp:effectExtent l="0" t="0" r="9525" b="0"/>
                  <wp:docPr id="395" name="Рисунок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Пусть m - масса радиоактивного вещества. Тогда </w:t>
            </w:r>
            <w:r w:rsidRPr="00D01402">
              <w:rPr>
                <w:rFonts w:ascii="Times New Roman" w:eastAsiaTheme="minorEastAsia" w:hAnsi="Times New Roman" w:cs="Times New Roman"/>
                <w:noProof/>
                <w:position w:val="-21"/>
                <w:sz w:val="24"/>
                <w:szCs w:val="24"/>
                <w:lang w:eastAsia="ru-RU"/>
              </w:rPr>
              <w:drawing>
                <wp:inline distT="0" distB="0" distL="0" distR="0" wp14:anchorId="444DA25A" wp14:editId="715A3387">
                  <wp:extent cx="1133475" cy="419100"/>
                  <wp:effectExtent l="0" t="0" r="9525" b="0"/>
                  <wp:docPr id="396" name="Рисунок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402" w:rsidRPr="00D01402" w:rsidTr="00D01402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4.3.4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2" w:rsidRPr="00D01402" w:rsidRDefault="00D01402" w:rsidP="00D0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14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Ядерные реакции. Деление и синтез ядер</w:t>
            </w:r>
          </w:p>
        </w:tc>
      </w:tr>
    </w:tbl>
    <w:p w:rsidR="00D01402" w:rsidRPr="00D01402" w:rsidRDefault="00D01402" w:rsidP="00D014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402" w:rsidRPr="00D01402" w:rsidRDefault="00D01402" w:rsidP="00D01402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01402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D01402" w:rsidRPr="00D01402" w:rsidRDefault="00D01402" w:rsidP="00D01402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 10</w:t>
      </w:r>
      <w:r w:rsidRPr="00D01402">
        <w:rPr>
          <w:rFonts w:ascii="Times New Roman" w:hAnsi="Times New Roman" w:cs="Times New Roman"/>
          <w:sz w:val="24"/>
          <w:szCs w:val="24"/>
        </w:rPr>
        <w:t xml:space="preserve"> класс: базовый </w:t>
      </w:r>
      <w:proofErr w:type="gramStart"/>
      <w:r w:rsidRPr="00D01402">
        <w:rPr>
          <w:rFonts w:ascii="Times New Roman" w:hAnsi="Times New Roman" w:cs="Times New Roman"/>
          <w:sz w:val="24"/>
          <w:szCs w:val="24"/>
        </w:rPr>
        <w:t xml:space="preserve">уровень: </w:t>
      </w:r>
      <w:r>
        <w:rPr>
          <w:rFonts w:ascii="Times New Roman" w:hAnsi="Times New Roman" w:cs="Times New Roman"/>
          <w:sz w:val="24"/>
          <w:szCs w:val="24"/>
        </w:rPr>
        <w:t xml:space="preserve"> учебник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Н.С.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Пурышева</w:t>
      </w:r>
      <w:proofErr w:type="spellEnd"/>
      <w:r w:rsidRPr="00D01402">
        <w:rPr>
          <w:rFonts w:ascii="Times New Roman" w:hAnsi="Times New Roman" w:cs="Times New Roman"/>
          <w:sz w:val="24"/>
          <w:szCs w:val="24"/>
        </w:rPr>
        <w:t>. – Москва: Дрофа</w:t>
      </w:r>
    </w:p>
    <w:p w:rsidR="00D01402" w:rsidRPr="00D01402" w:rsidRDefault="003030C0" w:rsidP="00D01402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 11</w:t>
      </w:r>
      <w:r w:rsidR="00D01402" w:rsidRPr="00D01402">
        <w:rPr>
          <w:rFonts w:ascii="Times New Roman" w:hAnsi="Times New Roman" w:cs="Times New Roman"/>
          <w:sz w:val="24"/>
          <w:szCs w:val="24"/>
        </w:rPr>
        <w:t xml:space="preserve">класс: базовый </w:t>
      </w:r>
      <w:proofErr w:type="gramStart"/>
      <w:r w:rsidR="00D01402" w:rsidRPr="00D01402">
        <w:rPr>
          <w:rFonts w:ascii="Times New Roman" w:hAnsi="Times New Roman" w:cs="Times New Roman"/>
          <w:sz w:val="24"/>
          <w:szCs w:val="24"/>
        </w:rPr>
        <w:t>уровень:  учебник</w:t>
      </w:r>
      <w:proofErr w:type="gramEnd"/>
      <w:r w:rsidR="00D01402" w:rsidRPr="00D0140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Н.С.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Пурышева</w:t>
      </w:r>
      <w:proofErr w:type="spellEnd"/>
      <w:r w:rsidRPr="00D01402">
        <w:rPr>
          <w:rFonts w:ascii="Times New Roman" w:hAnsi="Times New Roman" w:cs="Times New Roman"/>
          <w:sz w:val="24"/>
          <w:szCs w:val="24"/>
        </w:rPr>
        <w:t xml:space="preserve"> </w:t>
      </w:r>
      <w:r w:rsidR="00D01402" w:rsidRPr="00D01402">
        <w:rPr>
          <w:rFonts w:ascii="Times New Roman" w:hAnsi="Times New Roman" w:cs="Times New Roman"/>
          <w:sz w:val="24"/>
          <w:szCs w:val="24"/>
        </w:rPr>
        <w:t>– Москва: Дрофа</w:t>
      </w:r>
    </w:p>
    <w:p w:rsidR="00D01402" w:rsidRPr="00D01402" w:rsidRDefault="00D01402" w:rsidP="00D01402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D01402">
        <w:rPr>
          <w:rFonts w:ascii="Times New Roman" w:hAnsi="Times New Roman" w:cs="Times New Roman"/>
          <w:sz w:val="24"/>
          <w:szCs w:val="24"/>
        </w:rPr>
        <w:t>Мето</w:t>
      </w:r>
      <w:r w:rsidR="003030C0">
        <w:rPr>
          <w:rFonts w:ascii="Times New Roman" w:hAnsi="Times New Roman" w:cs="Times New Roman"/>
          <w:sz w:val="24"/>
          <w:szCs w:val="24"/>
        </w:rPr>
        <w:t xml:space="preserve">дическое </w:t>
      </w:r>
      <w:proofErr w:type="gramStart"/>
      <w:r w:rsidR="003030C0">
        <w:rPr>
          <w:rFonts w:ascii="Times New Roman" w:hAnsi="Times New Roman" w:cs="Times New Roman"/>
          <w:sz w:val="24"/>
          <w:szCs w:val="24"/>
        </w:rPr>
        <w:t>пособие :</w:t>
      </w:r>
      <w:proofErr w:type="gramEnd"/>
      <w:r w:rsidR="003030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0C0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="003030C0">
        <w:rPr>
          <w:rFonts w:ascii="Times New Roman" w:hAnsi="Times New Roman" w:cs="Times New Roman"/>
          <w:sz w:val="24"/>
          <w:szCs w:val="24"/>
        </w:rPr>
        <w:t xml:space="preserve"> </w:t>
      </w:r>
      <w:r w:rsidRPr="00D01402">
        <w:rPr>
          <w:rFonts w:ascii="Times New Roman" w:hAnsi="Times New Roman" w:cs="Times New Roman"/>
          <w:sz w:val="24"/>
          <w:szCs w:val="24"/>
        </w:rPr>
        <w:t>Сборник задач по физике.</w:t>
      </w:r>
    </w:p>
    <w:p w:rsidR="00D01402" w:rsidRPr="00D01402" w:rsidRDefault="00D01402" w:rsidP="00D01402">
      <w:pPr>
        <w:widowControl w:val="0"/>
        <w:autoSpaceDE w:val="0"/>
        <w:autoSpaceDN w:val="0"/>
        <w:spacing w:after="0" w:line="252" w:lineRule="auto"/>
        <w:ind w:left="150" w:right="16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1402">
        <w:rPr>
          <w:rFonts w:ascii="Times New Roman" w:eastAsia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196" w:history="1">
        <w:r w:rsidRPr="00D01402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</w:rPr>
          <w:t>https://resh.edu.ru/</w:t>
        </w:r>
      </w:hyperlink>
    </w:p>
    <w:p w:rsidR="00D01402" w:rsidRPr="00D01402" w:rsidRDefault="00D01402" w:rsidP="00D01402">
      <w:pPr>
        <w:spacing w:after="160" w:line="256" w:lineRule="auto"/>
      </w:pPr>
    </w:p>
    <w:p w:rsidR="00D01402" w:rsidRPr="00D01402" w:rsidRDefault="00D01402" w:rsidP="00D01402">
      <w:pPr>
        <w:spacing w:after="160" w:line="256" w:lineRule="auto"/>
      </w:pPr>
    </w:p>
    <w:p w:rsidR="00D01402" w:rsidRPr="00D01402" w:rsidRDefault="00D01402" w:rsidP="00D01402">
      <w:pPr>
        <w:spacing w:after="160" w:line="256" w:lineRule="auto"/>
        <w:rPr>
          <w:sz w:val="24"/>
          <w:szCs w:val="24"/>
        </w:rPr>
      </w:pPr>
    </w:p>
    <w:p w:rsidR="008C47E7" w:rsidRDefault="008C47E7" w:rsidP="00B92288">
      <w:pPr>
        <w:spacing w:line="316" w:lineRule="exact"/>
      </w:pPr>
    </w:p>
    <w:p w:rsidR="00D01402" w:rsidRDefault="00D01402" w:rsidP="00B92288">
      <w:pPr>
        <w:spacing w:line="316" w:lineRule="exact"/>
      </w:pPr>
    </w:p>
    <w:p w:rsidR="00D01402" w:rsidRDefault="00D01402" w:rsidP="00B92288">
      <w:pPr>
        <w:spacing w:line="316" w:lineRule="exact"/>
        <w:sectPr w:rsidR="00D01402" w:rsidSect="00080C1F">
          <w:pgSz w:w="16850" w:h="11910" w:orient="landscape"/>
          <w:pgMar w:top="680" w:right="940" w:bottom="980" w:left="1140" w:header="710" w:footer="755" w:gutter="0"/>
          <w:cols w:space="720"/>
          <w:docGrid w:linePitch="299"/>
        </w:sectPr>
      </w:pPr>
    </w:p>
    <w:p w:rsidR="00B92288" w:rsidRDefault="00B92288" w:rsidP="00B92288">
      <w:pPr>
        <w:sectPr w:rsidR="00B92288">
          <w:pgSz w:w="11910" w:h="16850"/>
          <w:pgMar w:top="1140" w:right="680" w:bottom="940" w:left="980" w:header="710" w:footer="755" w:gutter="0"/>
          <w:cols w:space="720"/>
        </w:sectPr>
      </w:pPr>
    </w:p>
    <w:p w:rsidR="00B92288" w:rsidRPr="000164E4" w:rsidRDefault="00B92288" w:rsidP="00B92288">
      <w:pPr>
        <w:rPr>
          <w:rFonts w:ascii="Times New Roman" w:hAnsi="Times New Roman" w:cs="Times New Roman"/>
        </w:rPr>
        <w:sectPr w:rsidR="00B92288" w:rsidRPr="000164E4">
          <w:pgSz w:w="11910" w:h="16850"/>
          <w:pgMar w:top="1140" w:right="680" w:bottom="940" w:left="980" w:header="710" w:footer="755" w:gutter="0"/>
          <w:cols w:space="720"/>
        </w:sectPr>
      </w:pPr>
    </w:p>
    <w:p w:rsidR="00B92288" w:rsidRDefault="00B92288" w:rsidP="000164E4">
      <w:pPr>
        <w:pStyle w:val="3"/>
        <w:spacing w:before="93"/>
        <w:ind w:left="720"/>
        <w:jc w:val="both"/>
      </w:pPr>
    </w:p>
    <w:sectPr w:rsidR="00B92288" w:rsidSect="000164E4">
      <w:pgSz w:w="11910" w:h="16850"/>
      <w:pgMar w:top="1140" w:right="680" w:bottom="940" w:left="980" w:header="710" w:footer="75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0BB9"/>
    <w:multiLevelType w:val="hybridMultilevel"/>
    <w:tmpl w:val="D8FCE8C8"/>
    <w:lvl w:ilvl="0" w:tplc="E07A2D9E">
      <w:start w:val="10"/>
      <w:numFmt w:val="decimal"/>
      <w:lvlText w:val="%1"/>
      <w:lvlJc w:val="left"/>
      <w:pPr>
        <w:ind w:left="72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5C7D0E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25A0C452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F3A22E0C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D1CE5A4E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BE7E9C5A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BA6E808A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8EAE20C4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8674A7F0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04526999"/>
    <w:multiLevelType w:val="hybridMultilevel"/>
    <w:tmpl w:val="AC441DF0"/>
    <w:lvl w:ilvl="0" w:tplc="CC64B2B2">
      <w:start w:val="1"/>
      <w:numFmt w:val="decimal"/>
      <w:lvlText w:val="%1)"/>
      <w:lvlJc w:val="left"/>
      <w:pPr>
        <w:ind w:left="432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782F576">
      <w:numFmt w:val="bullet"/>
      <w:lvlText w:val="•"/>
      <w:lvlJc w:val="left"/>
      <w:pPr>
        <w:ind w:left="1420" w:hanging="282"/>
      </w:pPr>
      <w:rPr>
        <w:rFonts w:hint="default"/>
        <w:lang w:val="ru-RU" w:eastAsia="en-US" w:bidi="ar-SA"/>
      </w:rPr>
    </w:lvl>
    <w:lvl w:ilvl="2" w:tplc="761C7DE0">
      <w:numFmt w:val="bullet"/>
      <w:lvlText w:val="•"/>
      <w:lvlJc w:val="left"/>
      <w:pPr>
        <w:ind w:left="2401" w:hanging="282"/>
      </w:pPr>
      <w:rPr>
        <w:rFonts w:hint="default"/>
        <w:lang w:val="ru-RU" w:eastAsia="en-US" w:bidi="ar-SA"/>
      </w:rPr>
    </w:lvl>
    <w:lvl w:ilvl="3" w:tplc="7D186FDE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4" w:tplc="121ABB64">
      <w:numFmt w:val="bullet"/>
      <w:lvlText w:val="•"/>
      <w:lvlJc w:val="left"/>
      <w:pPr>
        <w:ind w:left="4363" w:hanging="282"/>
      </w:pPr>
      <w:rPr>
        <w:rFonts w:hint="default"/>
        <w:lang w:val="ru-RU" w:eastAsia="en-US" w:bidi="ar-SA"/>
      </w:rPr>
    </w:lvl>
    <w:lvl w:ilvl="5" w:tplc="9586D4C0">
      <w:numFmt w:val="bullet"/>
      <w:lvlText w:val="•"/>
      <w:lvlJc w:val="left"/>
      <w:pPr>
        <w:ind w:left="5344" w:hanging="282"/>
      </w:pPr>
      <w:rPr>
        <w:rFonts w:hint="default"/>
        <w:lang w:val="ru-RU" w:eastAsia="en-US" w:bidi="ar-SA"/>
      </w:rPr>
    </w:lvl>
    <w:lvl w:ilvl="6" w:tplc="3FFE5ED6">
      <w:numFmt w:val="bullet"/>
      <w:lvlText w:val="•"/>
      <w:lvlJc w:val="left"/>
      <w:pPr>
        <w:ind w:left="6325" w:hanging="282"/>
      </w:pPr>
      <w:rPr>
        <w:rFonts w:hint="default"/>
        <w:lang w:val="ru-RU" w:eastAsia="en-US" w:bidi="ar-SA"/>
      </w:rPr>
    </w:lvl>
    <w:lvl w:ilvl="7" w:tplc="9CEA5838">
      <w:numFmt w:val="bullet"/>
      <w:lvlText w:val="•"/>
      <w:lvlJc w:val="left"/>
      <w:pPr>
        <w:ind w:left="7306" w:hanging="282"/>
      </w:pPr>
      <w:rPr>
        <w:rFonts w:hint="default"/>
        <w:lang w:val="ru-RU" w:eastAsia="en-US" w:bidi="ar-SA"/>
      </w:rPr>
    </w:lvl>
    <w:lvl w:ilvl="8" w:tplc="BFD2721A">
      <w:numFmt w:val="bullet"/>
      <w:lvlText w:val="•"/>
      <w:lvlJc w:val="left"/>
      <w:pPr>
        <w:ind w:left="8287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1E544679"/>
    <w:multiLevelType w:val="hybridMultilevel"/>
    <w:tmpl w:val="4E928C3C"/>
    <w:lvl w:ilvl="0" w:tplc="6D9C7FD0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D8417A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56649148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FEA8239A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248A1D94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3F6A2B6C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4AF88024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8DEADF3A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4A841F8A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EE12D2A"/>
    <w:multiLevelType w:val="hybridMultilevel"/>
    <w:tmpl w:val="C21E988E"/>
    <w:lvl w:ilvl="0" w:tplc="03761DC4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8EF21A">
      <w:numFmt w:val="bullet"/>
      <w:lvlText w:val="•"/>
      <w:lvlJc w:val="left"/>
      <w:pPr>
        <w:ind w:left="1420" w:hanging="282"/>
      </w:pPr>
      <w:rPr>
        <w:rFonts w:hint="default"/>
        <w:lang w:val="ru-RU" w:eastAsia="en-US" w:bidi="ar-SA"/>
      </w:rPr>
    </w:lvl>
    <w:lvl w:ilvl="2" w:tplc="74F2DEC8">
      <w:numFmt w:val="bullet"/>
      <w:lvlText w:val="•"/>
      <w:lvlJc w:val="left"/>
      <w:pPr>
        <w:ind w:left="2401" w:hanging="282"/>
      </w:pPr>
      <w:rPr>
        <w:rFonts w:hint="default"/>
        <w:lang w:val="ru-RU" w:eastAsia="en-US" w:bidi="ar-SA"/>
      </w:rPr>
    </w:lvl>
    <w:lvl w:ilvl="3" w:tplc="1CCAE058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4" w:tplc="3B9679C2">
      <w:numFmt w:val="bullet"/>
      <w:lvlText w:val="•"/>
      <w:lvlJc w:val="left"/>
      <w:pPr>
        <w:ind w:left="4363" w:hanging="282"/>
      </w:pPr>
      <w:rPr>
        <w:rFonts w:hint="default"/>
        <w:lang w:val="ru-RU" w:eastAsia="en-US" w:bidi="ar-SA"/>
      </w:rPr>
    </w:lvl>
    <w:lvl w:ilvl="5" w:tplc="7A128A6E">
      <w:numFmt w:val="bullet"/>
      <w:lvlText w:val="•"/>
      <w:lvlJc w:val="left"/>
      <w:pPr>
        <w:ind w:left="5344" w:hanging="282"/>
      </w:pPr>
      <w:rPr>
        <w:rFonts w:hint="default"/>
        <w:lang w:val="ru-RU" w:eastAsia="en-US" w:bidi="ar-SA"/>
      </w:rPr>
    </w:lvl>
    <w:lvl w:ilvl="6" w:tplc="FF1C6F54">
      <w:numFmt w:val="bullet"/>
      <w:lvlText w:val="•"/>
      <w:lvlJc w:val="left"/>
      <w:pPr>
        <w:ind w:left="6325" w:hanging="282"/>
      </w:pPr>
      <w:rPr>
        <w:rFonts w:hint="default"/>
        <w:lang w:val="ru-RU" w:eastAsia="en-US" w:bidi="ar-SA"/>
      </w:rPr>
    </w:lvl>
    <w:lvl w:ilvl="7" w:tplc="6C8CBE50">
      <w:numFmt w:val="bullet"/>
      <w:lvlText w:val="•"/>
      <w:lvlJc w:val="left"/>
      <w:pPr>
        <w:ind w:left="7306" w:hanging="282"/>
      </w:pPr>
      <w:rPr>
        <w:rFonts w:hint="default"/>
        <w:lang w:val="ru-RU" w:eastAsia="en-US" w:bidi="ar-SA"/>
      </w:rPr>
    </w:lvl>
    <w:lvl w:ilvl="8" w:tplc="A516E7C2">
      <w:numFmt w:val="bullet"/>
      <w:lvlText w:val="•"/>
      <w:lvlJc w:val="left"/>
      <w:pPr>
        <w:ind w:left="8287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4D270E50"/>
    <w:multiLevelType w:val="hybridMultilevel"/>
    <w:tmpl w:val="A664C9DE"/>
    <w:lvl w:ilvl="0" w:tplc="DCBE07AC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FC46054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FDD22160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D08AF220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6FAC7C2A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DC04338C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DBD63646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AD3ED7A0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B07043D4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565963C9"/>
    <w:multiLevelType w:val="hybridMultilevel"/>
    <w:tmpl w:val="AA4A497E"/>
    <w:lvl w:ilvl="0" w:tplc="B81A2EBA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D87710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1C843504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21BCAE68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44C25BEA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B2086754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69E00E38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C59C6FBA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A3F69632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686B1516"/>
    <w:multiLevelType w:val="hybridMultilevel"/>
    <w:tmpl w:val="20E2E99E"/>
    <w:lvl w:ilvl="0" w:tplc="E06E98AE">
      <w:start w:val="10"/>
      <w:numFmt w:val="decimal"/>
      <w:lvlText w:val="%1"/>
      <w:lvlJc w:val="left"/>
      <w:pPr>
        <w:ind w:left="511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4FEC46C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17E4DB2C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BDE23480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634262C0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F9EC8040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9C2CED46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3C249936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1602A232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6A627468"/>
    <w:multiLevelType w:val="hybridMultilevel"/>
    <w:tmpl w:val="2800F324"/>
    <w:lvl w:ilvl="0" w:tplc="7014165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49235B2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6E4CB5E8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2F16E156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424A5FA0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11B47EE2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13F4F918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B5C4A8C0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4FEA1E6A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E3"/>
    <w:rsid w:val="000164E4"/>
    <w:rsid w:val="00057661"/>
    <w:rsid w:val="00080C1F"/>
    <w:rsid w:val="0015151B"/>
    <w:rsid w:val="003030C0"/>
    <w:rsid w:val="005F5645"/>
    <w:rsid w:val="00733DE3"/>
    <w:rsid w:val="00777A84"/>
    <w:rsid w:val="0081367D"/>
    <w:rsid w:val="00835564"/>
    <w:rsid w:val="008C47E7"/>
    <w:rsid w:val="00A1510F"/>
    <w:rsid w:val="00A21063"/>
    <w:rsid w:val="00A74F8C"/>
    <w:rsid w:val="00A86121"/>
    <w:rsid w:val="00B92288"/>
    <w:rsid w:val="00C414B7"/>
    <w:rsid w:val="00D01402"/>
    <w:rsid w:val="00FD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28BC"/>
  <w15:chartTrackingRefBased/>
  <w15:docId w15:val="{2ADB7F83-0B89-4566-9DC5-817FB48A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288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B92288"/>
    <w:pPr>
      <w:widowControl w:val="0"/>
      <w:autoSpaceDE w:val="0"/>
      <w:autoSpaceDN w:val="0"/>
      <w:spacing w:after="0" w:line="240" w:lineRule="auto"/>
      <w:ind w:left="15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B92288"/>
    <w:pPr>
      <w:widowControl w:val="0"/>
      <w:autoSpaceDE w:val="0"/>
      <w:autoSpaceDN w:val="0"/>
      <w:spacing w:after="0" w:line="240" w:lineRule="auto"/>
      <w:ind w:left="15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B92288"/>
    <w:pPr>
      <w:widowControl w:val="0"/>
      <w:autoSpaceDE w:val="0"/>
      <w:autoSpaceDN w:val="0"/>
      <w:spacing w:before="31" w:after="0" w:line="240" w:lineRule="auto"/>
      <w:ind w:left="150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92288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228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2288"/>
    <w:pPr>
      <w:widowControl w:val="0"/>
      <w:autoSpaceDE w:val="0"/>
      <w:autoSpaceDN w:val="0"/>
      <w:spacing w:before="1" w:after="0" w:line="240" w:lineRule="auto"/>
      <w:ind w:left="138" w:right="575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"/>
    <w:rsid w:val="00B92288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10">
    <w:name w:val="Заголовок 1 Знак"/>
    <w:basedOn w:val="a0"/>
    <w:link w:val="1"/>
    <w:uiPriority w:val="1"/>
    <w:rsid w:val="00B92288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B9228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B9228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22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92288"/>
    <w:pPr>
      <w:widowControl w:val="0"/>
      <w:autoSpaceDE w:val="0"/>
      <w:autoSpaceDN w:val="0"/>
      <w:spacing w:before="233" w:after="0" w:line="240" w:lineRule="auto"/>
      <w:ind w:left="15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B92288"/>
    <w:pPr>
      <w:widowControl w:val="0"/>
      <w:autoSpaceDE w:val="0"/>
      <w:autoSpaceDN w:val="0"/>
      <w:spacing w:before="146" w:after="0" w:line="240" w:lineRule="auto"/>
      <w:ind w:left="374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B92288"/>
    <w:pPr>
      <w:widowControl w:val="0"/>
      <w:autoSpaceDE w:val="0"/>
      <w:autoSpaceDN w:val="0"/>
      <w:spacing w:after="0" w:line="240" w:lineRule="auto"/>
      <w:ind w:left="432" w:hanging="28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9228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8"/>
    <w:uiPriority w:val="59"/>
    <w:rsid w:val="00B92288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B92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0164E4"/>
  </w:style>
  <w:style w:type="paragraph" w:customStyle="1" w:styleId="ConsPlusNormal">
    <w:name w:val="ConsPlusNormal"/>
    <w:rsid w:val="00016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6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16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4E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164E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0164E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016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016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0164E4"/>
    <w:rPr>
      <w:color w:val="0563C1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81367D"/>
    <w:pPr>
      <w:widowControl w:val="0"/>
      <w:autoSpaceDE w:val="0"/>
      <w:autoSpaceDN w:val="0"/>
      <w:spacing w:after="0" w:line="240" w:lineRule="auto"/>
      <w:ind w:left="15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0">
    <w:name w:val="Оглавление 11"/>
    <w:basedOn w:val="a"/>
    <w:uiPriority w:val="1"/>
    <w:qFormat/>
    <w:rsid w:val="0081367D"/>
    <w:pPr>
      <w:widowControl w:val="0"/>
      <w:autoSpaceDE w:val="0"/>
      <w:autoSpaceDN w:val="0"/>
      <w:spacing w:before="233" w:after="0" w:line="240" w:lineRule="auto"/>
      <w:ind w:left="1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1">
    <w:name w:val="Оглавление 21"/>
    <w:basedOn w:val="a"/>
    <w:uiPriority w:val="1"/>
    <w:qFormat/>
    <w:rsid w:val="0081367D"/>
    <w:pPr>
      <w:widowControl w:val="0"/>
      <w:autoSpaceDE w:val="0"/>
      <w:autoSpaceDN w:val="0"/>
      <w:spacing w:before="146" w:after="0" w:line="240" w:lineRule="auto"/>
      <w:ind w:left="37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81367D"/>
    <w:pPr>
      <w:widowControl w:val="0"/>
      <w:autoSpaceDE w:val="0"/>
      <w:autoSpaceDN w:val="0"/>
      <w:spacing w:after="0" w:line="240" w:lineRule="auto"/>
      <w:ind w:left="150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81367D"/>
    <w:pPr>
      <w:widowControl w:val="0"/>
      <w:autoSpaceDE w:val="0"/>
      <w:autoSpaceDN w:val="0"/>
      <w:spacing w:before="31" w:after="0" w:line="240" w:lineRule="auto"/>
      <w:ind w:left="150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136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367D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D01402"/>
  </w:style>
  <w:style w:type="paragraph" w:styleId="ac">
    <w:name w:val="No Spacing"/>
    <w:uiPriority w:val="1"/>
    <w:qFormat/>
    <w:rsid w:val="00D01402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D014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D01402"/>
  </w:style>
  <w:style w:type="table" w:customStyle="1" w:styleId="113">
    <w:name w:val="Сетка таблицы11"/>
    <w:basedOn w:val="a1"/>
    <w:next w:val="a8"/>
    <w:uiPriority w:val="59"/>
    <w:rsid w:val="00D01402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8"/>
    <w:uiPriority w:val="39"/>
    <w:rsid w:val="00D01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D01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png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170" Type="http://schemas.openxmlformats.org/officeDocument/2006/relationships/image" Target="media/image166.png"/><Relationship Id="rId191" Type="http://schemas.openxmlformats.org/officeDocument/2006/relationships/image" Target="media/image187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5" Type="http://schemas.openxmlformats.org/officeDocument/2006/relationships/image" Target="media/image1.png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png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6" Type="http://schemas.openxmlformats.org/officeDocument/2006/relationships/image" Target="media/image2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png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9.png"/><Relationship Id="rId194" Type="http://schemas.openxmlformats.org/officeDocument/2006/relationships/image" Target="media/image190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png"/><Relationship Id="rId184" Type="http://schemas.openxmlformats.org/officeDocument/2006/relationships/image" Target="media/image180.wmf"/><Relationship Id="rId189" Type="http://schemas.openxmlformats.org/officeDocument/2006/relationships/image" Target="media/image185.wmf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5" Type="http://schemas.openxmlformats.org/officeDocument/2006/relationships/image" Target="media/image191.wmf"/><Relationship Id="rId190" Type="http://schemas.openxmlformats.org/officeDocument/2006/relationships/image" Target="media/image186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png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6" Type="http://schemas.openxmlformats.org/officeDocument/2006/relationships/image" Target="media/image22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196" Type="http://schemas.openxmlformats.org/officeDocument/2006/relationships/hyperlink" Target="https://resh.edu.ru/" TargetMode="External"/><Relationship Id="rId16" Type="http://schemas.openxmlformats.org/officeDocument/2006/relationships/image" Target="media/image12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png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27" Type="http://schemas.openxmlformats.org/officeDocument/2006/relationships/image" Target="media/image23.png"/><Relationship Id="rId48" Type="http://schemas.openxmlformats.org/officeDocument/2006/relationships/image" Target="media/image44.png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80" Type="http://schemas.openxmlformats.org/officeDocument/2006/relationships/image" Target="media/image76.wmf"/><Relationship Id="rId155" Type="http://schemas.openxmlformats.org/officeDocument/2006/relationships/image" Target="media/image151.png"/><Relationship Id="rId176" Type="http://schemas.openxmlformats.org/officeDocument/2006/relationships/image" Target="media/image172.wmf"/><Relationship Id="rId197" Type="http://schemas.openxmlformats.org/officeDocument/2006/relationships/fontTable" Target="fontTable.xml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png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png"/><Relationship Id="rId187" Type="http://schemas.openxmlformats.org/officeDocument/2006/relationships/image" Target="media/image183.wmf"/><Relationship Id="rId1" Type="http://schemas.openxmlformats.org/officeDocument/2006/relationships/numbering" Target="numbering.xml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theme" Target="theme/theme1.xml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3597</Words>
  <Characters>20509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PCHome</Company>
  <LinksUpToDate>false</LinksUpToDate>
  <CharactersWithSpaces>24058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35</cp:lastModifiedBy>
  <cp:revision>15</cp:revision>
  <dcterms:created xsi:type="dcterms:W3CDTF">2025-08-21T16:46:00Z</dcterms:created>
  <dcterms:modified xsi:type="dcterms:W3CDTF">2025-09-01T09:34:00Z</dcterms:modified>
</cp:coreProperties>
</file>